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BB638" w14:textId="70A5BE21" w:rsidR="00F56A8A" w:rsidRPr="00AD7D49" w:rsidRDefault="00F56A8A" w:rsidP="00475657">
      <w:pPr>
        <w:rPr>
          <w:b/>
          <w:bCs/>
          <w:color w:val="0070C0"/>
          <w:sz w:val="32"/>
          <w:szCs w:val="32"/>
        </w:rPr>
      </w:pPr>
      <w:bookmarkStart w:id="0" w:name="_GoBack"/>
      <w:bookmarkEnd w:id="0"/>
      <w:r w:rsidRPr="00AD7D49">
        <w:rPr>
          <w:b/>
          <w:bCs/>
          <w:color w:val="0070C0"/>
          <w:sz w:val="32"/>
          <w:szCs w:val="32"/>
        </w:rPr>
        <w:t xml:space="preserve">Εργαστήριο </w:t>
      </w:r>
      <w:proofErr w:type="spellStart"/>
      <w:r w:rsidRPr="00AD7D49">
        <w:rPr>
          <w:b/>
          <w:bCs/>
          <w:color w:val="0070C0"/>
          <w:sz w:val="32"/>
          <w:szCs w:val="32"/>
        </w:rPr>
        <w:t>Εμβιομηχανικής</w:t>
      </w:r>
      <w:proofErr w:type="spellEnd"/>
      <w:r w:rsidRPr="00AD7D49">
        <w:rPr>
          <w:b/>
          <w:bCs/>
          <w:color w:val="0070C0"/>
          <w:sz w:val="32"/>
          <w:szCs w:val="32"/>
        </w:rPr>
        <w:t xml:space="preserve"> και Εργονομίας</w:t>
      </w:r>
    </w:p>
    <w:p w14:paraId="217BE802" w14:textId="77777777" w:rsidR="00F56A8A" w:rsidRPr="00F56A8A" w:rsidRDefault="00F56A8A" w:rsidP="00475657"/>
    <w:p w14:paraId="087D0A1B" w14:textId="7A1EF676" w:rsidR="00F56A8A" w:rsidRDefault="00F56A8A" w:rsidP="00F56A8A">
      <w:r w:rsidRPr="00F56A8A">
        <w:rPr>
          <w:b/>
          <w:bCs/>
          <w:sz w:val="24"/>
          <w:szCs w:val="24"/>
        </w:rPr>
        <w:t>Διαθέσιμα όργανα και συστήματα ανάλυσης της κίνησης</w:t>
      </w:r>
      <w:r>
        <w:t>:</w:t>
      </w:r>
    </w:p>
    <w:p w14:paraId="5F43A61A" w14:textId="132A1128" w:rsidR="00F56A8A" w:rsidRDefault="00F56A8A" w:rsidP="00F56A8A">
      <w:pPr>
        <w:pStyle w:val="a3"/>
        <w:numPr>
          <w:ilvl w:val="0"/>
          <w:numId w:val="1"/>
        </w:numPr>
      </w:pPr>
      <w:proofErr w:type="spellStart"/>
      <w:r>
        <w:t>Οπτικο</w:t>
      </w:r>
      <w:proofErr w:type="spellEnd"/>
      <w:r>
        <w:t>-ηλεκτρονικό σύστημα ανάλυσης κίνησης VICON T-</w:t>
      </w:r>
      <w:proofErr w:type="spellStart"/>
      <w:r>
        <w:t>series</w:t>
      </w:r>
      <w:proofErr w:type="spellEnd"/>
      <w:r>
        <w:t xml:space="preserve"> με 10 κάμερες</w:t>
      </w:r>
    </w:p>
    <w:p w14:paraId="414812FB" w14:textId="04DA533C" w:rsidR="00F56A8A" w:rsidRDefault="00F56A8A" w:rsidP="00F56A8A">
      <w:pPr>
        <w:pStyle w:val="a3"/>
        <w:numPr>
          <w:ilvl w:val="0"/>
          <w:numId w:val="1"/>
        </w:numPr>
      </w:pPr>
      <w:r>
        <w:t xml:space="preserve">Δύο </w:t>
      </w:r>
      <w:proofErr w:type="spellStart"/>
      <w:r>
        <w:t>δυναμοδάπεδα</w:t>
      </w:r>
      <w:proofErr w:type="spellEnd"/>
      <w:r>
        <w:t xml:space="preserve"> </w:t>
      </w:r>
      <w:proofErr w:type="spellStart"/>
      <w:r>
        <w:t>Bertec</w:t>
      </w:r>
      <w:proofErr w:type="spellEnd"/>
      <w:r>
        <w:t xml:space="preserve"> 4060-05 </w:t>
      </w:r>
    </w:p>
    <w:p w14:paraId="050CF15E" w14:textId="13DCFF08" w:rsidR="00F56A8A" w:rsidRDefault="00F56A8A" w:rsidP="00F56A8A">
      <w:pPr>
        <w:pStyle w:val="a3"/>
        <w:numPr>
          <w:ilvl w:val="0"/>
          <w:numId w:val="1"/>
        </w:numPr>
      </w:pPr>
      <w:r>
        <w:t xml:space="preserve">Ασύρματος </w:t>
      </w:r>
      <w:proofErr w:type="spellStart"/>
      <w:r>
        <w:t>Ηλεκτρομυογράφος</w:t>
      </w:r>
      <w:proofErr w:type="spellEnd"/>
      <w:r>
        <w:t xml:space="preserve"> </w:t>
      </w:r>
      <w:proofErr w:type="spellStart"/>
      <w:r>
        <w:t>Myon</w:t>
      </w:r>
      <w:proofErr w:type="spellEnd"/>
      <w:r>
        <w:t xml:space="preserve"> MA‐320 EMG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Myon</w:t>
      </w:r>
      <w:proofErr w:type="spellEnd"/>
      <w:r>
        <w:t xml:space="preserve"> AG, </w:t>
      </w:r>
      <w:proofErr w:type="spellStart"/>
      <w:r>
        <w:t>Schwarzenberg</w:t>
      </w:r>
      <w:proofErr w:type="spellEnd"/>
      <w:r>
        <w:t xml:space="preserve">, </w:t>
      </w:r>
      <w:proofErr w:type="spellStart"/>
      <w:r>
        <w:t>Switzerland</w:t>
      </w:r>
      <w:proofErr w:type="spellEnd"/>
      <w:r>
        <w:t>) με 8 κανάλια.</w:t>
      </w:r>
    </w:p>
    <w:p w14:paraId="5C944FE1" w14:textId="448F5CFE" w:rsidR="00F56A8A" w:rsidRDefault="00F56A8A" w:rsidP="00F56A8A">
      <w:pPr>
        <w:pStyle w:val="a3"/>
        <w:numPr>
          <w:ilvl w:val="0"/>
          <w:numId w:val="1"/>
        </w:numPr>
      </w:pPr>
      <w:proofErr w:type="spellStart"/>
      <w:r>
        <w:t>Ισοκινητικό</w:t>
      </w:r>
      <w:proofErr w:type="spellEnd"/>
      <w:r>
        <w:t xml:space="preserve"> δυν</w:t>
      </w:r>
      <w:r w:rsidR="00AD7D49">
        <w:t>α</w:t>
      </w:r>
      <w:r>
        <w:t>μόμετρο CYBEX NORM (από κοινού με τα άλλα εργαστήρια του ΚΕΑΦΑ)</w:t>
      </w:r>
    </w:p>
    <w:p w14:paraId="40C95570" w14:textId="3162E598" w:rsidR="00F56A8A" w:rsidRDefault="00F56A8A" w:rsidP="00F56A8A">
      <w:pPr>
        <w:pStyle w:val="a3"/>
        <w:numPr>
          <w:ilvl w:val="0"/>
          <w:numId w:val="1"/>
        </w:numPr>
      </w:pPr>
      <w:proofErr w:type="spellStart"/>
      <w:r>
        <w:t>Δαπεδοεργόμετρο</w:t>
      </w:r>
      <w:proofErr w:type="spellEnd"/>
      <w:r>
        <w:t xml:space="preserve"> </w:t>
      </w:r>
      <w:proofErr w:type="spellStart"/>
      <w:r>
        <w:t>Technogym</w:t>
      </w:r>
      <w:proofErr w:type="spellEnd"/>
    </w:p>
    <w:p w14:paraId="34A5DD16" w14:textId="77777777" w:rsidR="00475657" w:rsidRDefault="00475657" w:rsidP="00475657"/>
    <w:p w14:paraId="27B98BFE" w14:textId="77777777" w:rsidR="00F56A8A" w:rsidRDefault="00F56A8A" w:rsidP="00F56A8A">
      <w:pPr>
        <w:rPr>
          <w:b/>
          <w:bCs/>
        </w:rPr>
      </w:pPr>
      <w:r w:rsidRPr="00F56A8A">
        <w:rPr>
          <w:b/>
          <w:bCs/>
          <w:sz w:val="24"/>
          <w:szCs w:val="24"/>
        </w:rPr>
        <w:t>Μέλη εργαστηρίου</w:t>
      </w:r>
      <w:r w:rsidRPr="00F56A8A">
        <w:rPr>
          <w:b/>
          <w:bCs/>
        </w:rPr>
        <w:t>:</w:t>
      </w:r>
    </w:p>
    <w:p w14:paraId="69ADF0D4" w14:textId="77777777" w:rsidR="00F56A8A" w:rsidRPr="00F56A8A" w:rsidRDefault="00F56A8A" w:rsidP="00F56A8A">
      <w:pPr>
        <w:rPr>
          <w:u w:val="single"/>
        </w:rPr>
      </w:pPr>
      <w:r w:rsidRPr="00F56A8A">
        <w:rPr>
          <w:color w:val="C00000"/>
          <w:u w:val="single"/>
        </w:rPr>
        <w:t>Μόνιμο προσωπικό</w:t>
      </w:r>
      <w:r w:rsidRPr="00F56A8A">
        <w:rPr>
          <w:u w:val="single"/>
        </w:rPr>
        <w:t>:</w:t>
      </w:r>
    </w:p>
    <w:p w14:paraId="50FCF212" w14:textId="77777777" w:rsidR="00F56A8A" w:rsidRPr="00475657" w:rsidRDefault="00F56A8A" w:rsidP="00F56A8A">
      <w:pPr>
        <w:rPr>
          <w:rFonts w:ascii="Arial" w:eastAsia="Times New Roman" w:hAnsi="Arial" w:cs="Arial"/>
          <w:color w:val="333333"/>
          <w:sz w:val="18"/>
          <w:szCs w:val="18"/>
        </w:rPr>
      </w:pPr>
      <w:r w:rsidRPr="00F56A8A">
        <w:rPr>
          <w:color w:val="4472C4" w:themeColor="accent1"/>
        </w:rPr>
        <w:t>Γιάννης Γιάκας</w:t>
      </w:r>
      <w:r>
        <w:t>, Καθηγητής Νέων Τεχνολογιών στην Ανάλυση της Κίνησης</w:t>
      </w:r>
    </w:p>
    <w:p w14:paraId="12DF7C73" w14:textId="77777777" w:rsidR="00F56A8A" w:rsidRDefault="00F56A8A" w:rsidP="00F56A8A">
      <w:r>
        <w:t xml:space="preserve"> (Υπεύθυνος Εργαστηρίου)</w:t>
      </w:r>
    </w:p>
    <w:p w14:paraId="22B60E70" w14:textId="77777777" w:rsidR="00F56A8A" w:rsidRDefault="00F56A8A" w:rsidP="00F56A8A">
      <w:r w:rsidRPr="00F56A8A">
        <w:rPr>
          <w:color w:val="4472C4" w:themeColor="accent1"/>
        </w:rPr>
        <w:t xml:space="preserve">Θανάσης </w:t>
      </w:r>
      <w:proofErr w:type="spellStart"/>
      <w:r w:rsidRPr="00F56A8A">
        <w:rPr>
          <w:color w:val="4472C4" w:themeColor="accent1"/>
        </w:rPr>
        <w:t>Τσιόκανος</w:t>
      </w:r>
      <w:proofErr w:type="spellEnd"/>
      <w:r>
        <w:t xml:space="preserve">, Αν. Καθηγητής </w:t>
      </w:r>
      <w:proofErr w:type="spellStart"/>
      <w:r>
        <w:t>Βιοκινητικής</w:t>
      </w:r>
      <w:proofErr w:type="spellEnd"/>
    </w:p>
    <w:p w14:paraId="3D549D2E" w14:textId="77777777" w:rsidR="00F56A8A" w:rsidRDefault="00F56A8A" w:rsidP="00F56A8A">
      <w:r w:rsidRPr="00F56A8A">
        <w:rPr>
          <w:color w:val="4472C4" w:themeColor="accent1"/>
        </w:rPr>
        <w:t xml:space="preserve">Παναγιώτης </w:t>
      </w:r>
      <w:proofErr w:type="spellStart"/>
      <w:r w:rsidRPr="00F56A8A">
        <w:rPr>
          <w:color w:val="4472C4" w:themeColor="accent1"/>
        </w:rPr>
        <w:t>Τσακλής</w:t>
      </w:r>
      <w:proofErr w:type="spellEnd"/>
      <w:r>
        <w:t xml:space="preserve">, Καθηγητής </w:t>
      </w:r>
      <w:proofErr w:type="spellStart"/>
      <w:r>
        <w:t>Εμβιομηχανικής</w:t>
      </w:r>
      <w:proofErr w:type="spellEnd"/>
      <w:r>
        <w:t xml:space="preserve"> και Εργονομίας</w:t>
      </w:r>
    </w:p>
    <w:p w14:paraId="721EB3EB" w14:textId="77777777" w:rsidR="00F56A8A" w:rsidRDefault="00F56A8A" w:rsidP="00F56A8A">
      <w:r w:rsidRPr="00F56A8A">
        <w:rPr>
          <w:color w:val="4472C4" w:themeColor="accent1"/>
        </w:rPr>
        <w:t xml:space="preserve">Θέμης </w:t>
      </w:r>
      <w:proofErr w:type="spellStart"/>
      <w:r w:rsidRPr="00F56A8A">
        <w:rPr>
          <w:color w:val="4472C4" w:themeColor="accent1"/>
        </w:rPr>
        <w:t>Τσαταλάς</w:t>
      </w:r>
      <w:proofErr w:type="spellEnd"/>
      <w:r>
        <w:t>, ΕΔΙΠ</w:t>
      </w:r>
    </w:p>
    <w:p w14:paraId="6C2F0096" w14:textId="1EE91FC8" w:rsidR="00475657" w:rsidRDefault="00475657" w:rsidP="00475657"/>
    <w:p w14:paraId="749984CA" w14:textId="1F3F879B" w:rsidR="00F56A8A" w:rsidRPr="00F56A8A" w:rsidRDefault="00F56A8A" w:rsidP="00F56A8A">
      <w:pPr>
        <w:rPr>
          <w:u w:val="single"/>
        </w:rPr>
      </w:pPr>
      <w:r>
        <w:rPr>
          <w:color w:val="C00000"/>
          <w:u w:val="single"/>
        </w:rPr>
        <w:t>Τρέχον</w:t>
      </w:r>
      <w:r w:rsidRPr="00F56A8A">
        <w:rPr>
          <w:color w:val="C00000"/>
          <w:u w:val="single"/>
        </w:rPr>
        <w:t xml:space="preserve"> προσωπικό</w:t>
      </w:r>
      <w:r w:rsidRPr="00F56A8A">
        <w:rPr>
          <w:u w:val="single"/>
        </w:rPr>
        <w:t>:</w:t>
      </w:r>
    </w:p>
    <w:p w14:paraId="5C02D362" w14:textId="77777777" w:rsidR="00475657" w:rsidRDefault="00475657" w:rsidP="00475657">
      <w:r w:rsidRPr="00AD7D49">
        <w:rPr>
          <w:color w:val="0070C0"/>
        </w:rPr>
        <w:t xml:space="preserve">Χρήστος </w:t>
      </w:r>
      <w:proofErr w:type="spellStart"/>
      <w:r w:rsidRPr="00AD7D49">
        <w:rPr>
          <w:color w:val="0070C0"/>
        </w:rPr>
        <w:t>Κοκκότης</w:t>
      </w:r>
      <w:proofErr w:type="spellEnd"/>
      <w:r>
        <w:t>, Υποψήφιος διδάκτορας</w:t>
      </w:r>
    </w:p>
    <w:p w14:paraId="73743442" w14:textId="77777777" w:rsidR="00475657" w:rsidRPr="00475657" w:rsidRDefault="00475657" w:rsidP="00475657">
      <w:r w:rsidRPr="00AD7D49">
        <w:rPr>
          <w:color w:val="0070C0"/>
        </w:rPr>
        <w:t xml:space="preserve">Στέλιος </w:t>
      </w:r>
      <w:proofErr w:type="spellStart"/>
      <w:r w:rsidRPr="00AD7D49">
        <w:rPr>
          <w:color w:val="0070C0"/>
        </w:rPr>
        <w:t>Ζακυνθινάκης</w:t>
      </w:r>
      <w:proofErr w:type="spellEnd"/>
      <w:r>
        <w:t>, Υποψήφιος διδάκτορας</w:t>
      </w:r>
    </w:p>
    <w:p w14:paraId="4C05CA20" w14:textId="77777777" w:rsidR="00475657" w:rsidRDefault="00475657" w:rsidP="00475657">
      <w:r w:rsidRPr="00AD7D49">
        <w:rPr>
          <w:color w:val="0070C0"/>
        </w:rPr>
        <w:t>Στέφανος Καλότυχος</w:t>
      </w:r>
      <w:r>
        <w:t>, Μεταπτυχιακός φοιτητής</w:t>
      </w:r>
    </w:p>
    <w:p w14:paraId="15281B19" w14:textId="77777777" w:rsidR="00475657" w:rsidRDefault="00475657" w:rsidP="00475657">
      <w:r w:rsidRPr="00AD7D49">
        <w:rPr>
          <w:color w:val="0070C0"/>
        </w:rPr>
        <w:t>Παναγιώτης Παπαθεοδώρου</w:t>
      </w:r>
      <w:r>
        <w:t>, Μεταπτυχιακός φοιτητής</w:t>
      </w:r>
    </w:p>
    <w:p w14:paraId="3EA45005" w14:textId="77777777" w:rsidR="00475657" w:rsidRDefault="00475657" w:rsidP="00475657">
      <w:r w:rsidRPr="00AD7D49">
        <w:rPr>
          <w:color w:val="0070C0"/>
        </w:rPr>
        <w:t xml:space="preserve">Δημήτρης </w:t>
      </w:r>
      <w:proofErr w:type="spellStart"/>
      <w:r w:rsidRPr="00AD7D49">
        <w:rPr>
          <w:color w:val="0070C0"/>
        </w:rPr>
        <w:t>Δεσποτούλης</w:t>
      </w:r>
      <w:proofErr w:type="spellEnd"/>
      <w:r>
        <w:t>, Μεταπτυχιακός φοιτητής</w:t>
      </w:r>
    </w:p>
    <w:p w14:paraId="409EA3A9" w14:textId="77777777" w:rsidR="00475657" w:rsidRDefault="00475657" w:rsidP="00475657">
      <w:r w:rsidRPr="00AD7D49">
        <w:rPr>
          <w:color w:val="0070C0"/>
        </w:rPr>
        <w:t>Χρήστος Παπαδόπουλος</w:t>
      </w:r>
      <w:r>
        <w:t>, Μεταπτυχιακός φοιτητής</w:t>
      </w:r>
    </w:p>
    <w:p w14:paraId="20F96E0D" w14:textId="77777777" w:rsidR="00475657" w:rsidRDefault="00475657" w:rsidP="00475657">
      <w:r w:rsidRPr="00AD7D49">
        <w:rPr>
          <w:color w:val="0070C0"/>
        </w:rPr>
        <w:t>Γιώργος Αντωνόπουλος</w:t>
      </w:r>
      <w:r>
        <w:t>, Μεταπτυχιακός φοιτητής</w:t>
      </w:r>
    </w:p>
    <w:p w14:paraId="1BFFB288" w14:textId="77777777" w:rsidR="00475657" w:rsidRDefault="00475657" w:rsidP="00475657">
      <w:r w:rsidRPr="00AD7D49">
        <w:rPr>
          <w:color w:val="0070C0"/>
        </w:rPr>
        <w:t>Ευαγγελία Καραμπίνα</w:t>
      </w:r>
      <w:r>
        <w:t>, προπτυχιακή φοιτήτρια</w:t>
      </w:r>
    </w:p>
    <w:p w14:paraId="3B70BBA9" w14:textId="77777777" w:rsidR="00475657" w:rsidRDefault="00475657" w:rsidP="00475657">
      <w:r w:rsidRPr="00AD7D49">
        <w:rPr>
          <w:color w:val="0070C0"/>
        </w:rPr>
        <w:t xml:space="preserve">Ειρήνη </w:t>
      </w:r>
      <w:proofErr w:type="spellStart"/>
      <w:r w:rsidRPr="00AD7D49">
        <w:rPr>
          <w:color w:val="0070C0"/>
        </w:rPr>
        <w:t>Δολαψακη</w:t>
      </w:r>
      <w:proofErr w:type="spellEnd"/>
      <w:r>
        <w:t>, προπτυχιακή φοιτήτρια</w:t>
      </w:r>
    </w:p>
    <w:p w14:paraId="0D117D06" w14:textId="510F8002" w:rsidR="007C2CF8" w:rsidRDefault="00475657">
      <w:r w:rsidRPr="00AD7D49">
        <w:rPr>
          <w:color w:val="0070C0"/>
        </w:rPr>
        <w:t xml:space="preserve">Άρτεμις </w:t>
      </w:r>
      <w:proofErr w:type="spellStart"/>
      <w:r w:rsidRPr="00AD7D49">
        <w:rPr>
          <w:color w:val="0070C0"/>
        </w:rPr>
        <w:t>Ζαρκαδούλα</w:t>
      </w:r>
      <w:proofErr w:type="spellEnd"/>
      <w:r>
        <w:t>, προπτυχιακή φοιτήτρια</w:t>
      </w:r>
    </w:p>
    <w:p w14:paraId="72F60D71" w14:textId="77777777" w:rsidR="00475657" w:rsidRDefault="00475657"/>
    <w:p w14:paraId="646EA614" w14:textId="7AA8C9CA" w:rsidR="00475657" w:rsidRDefault="00475657">
      <w:pPr>
        <w:spacing w:after="160" w:line="259" w:lineRule="auto"/>
      </w:pPr>
    </w:p>
    <w:p w14:paraId="385253BA" w14:textId="3F915D56" w:rsidR="00AD7D49" w:rsidRPr="00AD7D49" w:rsidRDefault="00AD7D49">
      <w:pPr>
        <w:spacing w:after="160" w:line="259" w:lineRule="auto"/>
      </w:pPr>
      <w:r>
        <w:t xml:space="preserve">Επικοινωνία: Θέμης </w:t>
      </w:r>
      <w:proofErr w:type="spellStart"/>
      <w:r>
        <w:t>Τσαταλάς</w:t>
      </w:r>
      <w:proofErr w:type="spellEnd"/>
      <w:r>
        <w:t xml:space="preserve">, </w:t>
      </w:r>
      <w:r>
        <w:rPr>
          <w:lang w:val="en-US"/>
        </w:rPr>
        <w:t>email</w:t>
      </w:r>
      <w:r>
        <w:t xml:space="preserve">: </w:t>
      </w:r>
      <w:hyperlink r:id="rId5" w:history="1">
        <w:r w:rsidRPr="005A1F7D">
          <w:rPr>
            <w:rStyle w:val="-"/>
            <w:lang w:val="en-US"/>
          </w:rPr>
          <w:t>ttsatalas</w:t>
        </w:r>
        <w:r w:rsidRPr="005A1F7D">
          <w:rPr>
            <w:rStyle w:val="-"/>
          </w:rPr>
          <w:t>@</w:t>
        </w:r>
        <w:r w:rsidRPr="005A1F7D">
          <w:rPr>
            <w:rStyle w:val="-"/>
            <w:lang w:val="en-US"/>
          </w:rPr>
          <w:t>pe</w:t>
        </w:r>
        <w:r w:rsidRPr="005A1F7D">
          <w:rPr>
            <w:rStyle w:val="-"/>
          </w:rPr>
          <w:t>.</w:t>
        </w:r>
        <w:r w:rsidRPr="005A1F7D">
          <w:rPr>
            <w:rStyle w:val="-"/>
            <w:lang w:val="en-US"/>
          </w:rPr>
          <w:t>uth</w:t>
        </w:r>
        <w:r w:rsidRPr="005A1F7D">
          <w:rPr>
            <w:rStyle w:val="-"/>
          </w:rPr>
          <w:t>.</w:t>
        </w:r>
        <w:r w:rsidRPr="005A1F7D">
          <w:rPr>
            <w:rStyle w:val="-"/>
            <w:lang w:val="en-US"/>
          </w:rPr>
          <w:t>gr</w:t>
        </w:r>
      </w:hyperlink>
      <w:r w:rsidRPr="00AD7D49">
        <w:t xml:space="preserve">, </w:t>
      </w:r>
      <w:proofErr w:type="spellStart"/>
      <w:r>
        <w:t>τηλ</w:t>
      </w:r>
      <w:proofErr w:type="spellEnd"/>
      <w:r>
        <w:t>.: +30 24310 47065</w:t>
      </w:r>
    </w:p>
    <w:p w14:paraId="0B097D89" w14:textId="77777777" w:rsidR="00AD7D49" w:rsidRPr="00AD7D49" w:rsidRDefault="00AD7D49">
      <w:pPr>
        <w:spacing w:after="160" w:line="259" w:lineRule="auto"/>
      </w:pPr>
    </w:p>
    <w:p w14:paraId="03E63B30" w14:textId="7CFAEEB1" w:rsidR="005E7A66" w:rsidRDefault="005E7A66">
      <w:pPr>
        <w:spacing w:after="160" w:line="259" w:lineRule="auto"/>
      </w:pP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78"/>
        <w:gridCol w:w="4018"/>
      </w:tblGrid>
      <w:tr w:rsidR="005E7A66" w14:paraId="39997EAA" w14:textId="77777777" w:rsidTr="005E7A66">
        <w:tc>
          <w:tcPr>
            <w:tcW w:w="4148" w:type="dxa"/>
          </w:tcPr>
          <w:p w14:paraId="660DE906" w14:textId="720B50C3" w:rsidR="005E7A66" w:rsidRDefault="005E7A66">
            <w:r>
              <w:rPr>
                <w:noProof/>
              </w:rPr>
              <w:lastRenderedPageBreak/>
              <w:drawing>
                <wp:inline distT="0" distB="0" distL="0" distR="0" wp14:anchorId="0D627455" wp14:editId="27DBBFE5">
                  <wp:extent cx="2611298" cy="174244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383" cy="1745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3EB179C6" w14:textId="4FB18E16" w:rsidR="005E7A66" w:rsidRDefault="005E7A66">
            <w:r>
              <w:rPr>
                <w:noProof/>
              </w:rPr>
              <w:drawing>
                <wp:inline distT="0" distB="0" distL="0" distR="0" wp14:anchorId="69A4CC8A" wp14:editId="320BDCFC">
                  <wp:extent cx="2512328" cy="1676400"/>
                  <wp:effectExtent l="0" t="0" r="254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257" cy="168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A66" w14:paraId="75F5D3FD" w14:textId="77777777" w:rsidTr="005E7A66">
        <w:tc>
          <w:tcPr>
            <w:tcW w:w="4148" w:type="dxa"/>
          </w:tcPr>
          <w:p w14:paraId="509D2283" w14:textId="5A25B4A5" w:rsidR="005E7A66" w:rsidRDefault="005E7A66">
            <w:r>
              <w:rPr>
                <w:noProof/>
              </w:rPr>
              <w:drawing>
                <wp:inline distT="0" distB="0" distL="0" distR="0" wp14:anchorId="6A62CB66" wp14:editId="3DD03DFA">
                  <wp:extent cx="2683500" cy="1790617"/>
                  <wp:effectExtent l="0" t="0" r="3175" b="63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192" cy="179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3741E4DD" w14:textId="2046D208" w:rsidR="005E7A66" w:rsidRDefault="005E7A66">
            <w:r>
              <w:rPr>
                <w:noProof/>
              </w:rPr>
              <w:drawing>
                <wp:inline distT="0" distB="0" distL="0" distR="0" wp14:anchorId="57F435DA" wp14:editId="0467057F">
                  <wp:extent cx="2492345" cy="1663065"/>
                  <wp:effectExtent l="0" t="0" r="381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005" cy="1665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A3E56D" w14:textId="1FDF19A6" w:rsidR="00475657" w:rsidRDefault="00475657"/>
    <w:sectPr w:rsidR="004756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E6540"/>
    <w:multiLevelType w:val="hybridMultilevel"/>
    <w:tmpl w:val="2FE0F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1F76F9"/>
    <w:rsid w:val="00475657"/>
    <w:rsid w:val="005E7A66"/>
    <w:rsid w:val="007C2CF8"/>
    <w:rsid w:val="00924BA1"/>
    <w:rsid w:val="00AD7D49"/>
    <w:rsid w:val="00BF37AB"/>
    <w:rsid w:val="00EA1AFB"/>
    <w:rsid w:val="00F5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0AC5"/>
  <w15:chartTrackingRefBased/>
  <w15:docId w15:val="{65165989-7978-4402-AF35-373FFD37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57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8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D7D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7D4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E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ttsatalas@pe.uth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2019-11-09T15:13:00Z</dcterms:created>
  <dcterms:modified xsi:type="dcterms:W3CDTF">2019-11-09T15:13:00Z</dcterms:modified>
</cp:coreProperties>
</file>