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08FF" w14:textId="77777777" w:rsidR="003074EC" w:rsidRPr="003074EC" w:rsidRDefault="003074EC" w:rsidP="007B44D2">
      <w:pPr>
        <w:spacing w:line="360" w:lineRule="auto"/>
        <w:rPr>
          <w:rFonts w:asciiTheme="majorHAnsi" w:hAnsiTheme="majorHAnsi" w:cstheme="majorHAnsi"/>
          <w:b/>
          <w:bCs/>
          <w:sz w:val="24"/>
          <w:szCs w:val="24"/>
        </w:rPr>
      </w:pPr>
    </w:p>
    <w:p w14:paraId="42F58C4D"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noProof/>
          <w:kern w:val="0"/>
          <w:lang w:eastAsia="el-GR"/>
          <w14:ligatures w14:val="none"/>
        </w:rPr>
        <w:drawing>
          <wp:inline distT="0" distB="0" distL="0" distR="0" wp14:anchorId="01D9B816" wp14:editId="1877E748">
            <wp:extent cx="426720" cy="433070"/>
            <wp:effectExtent l="0" t="0" r="0" b="5080"/>
            <wp:docPr id="122782547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433070"/>
                    </a:xfrm>
                    <a:prstGeom prst="rect">
                      <a:avLst/>
                    </a:prstGeom>
                    <a:noFill/>
                  </pic:spPr>
                </pic:pic>
              </a:graphicData>
            </a:graphic>
          </wp:inline>
        </w:drawing>
      </w:r>
    </w:p>
    <w:p w14:paraId="61142D74"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ΕΛΛΗΝΙΚΗ ΔΗΜΟΚΡΑΤΙΑ</w:t>
      </w:r>
    </w:p>
    <w:p w14:paraId="5E20AB62"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ΥΠΟΥΡΓΕΙΟ ΠΑΙΔΕΙΑΣ ΚΑΙ ΘΡΗΣΚΕΥΜΑΤΩΝ</w:t>
      </w:r>
    </w:p>
    <w:p w14:paraId="265BAC30" w14:textId="77777777" w:rsidR="003074EC" w:rsidRPr="003074EC" w:rsidRDefault="003074EC" w:rsidP="003074EC">
      <w:pPr>
        <w:spacing w:after="0" w:line="240" w:lineRule="auto"/>
        <w:ind w:firstLine="720"/>
        <w:jc w:val="center"/>
        <w:rPr>
          <w:rFonts w:ascii="Calibri" w:eastAsia="Calibri" w:hAnsi="Calibri" w:cs="Times New Roman"/>
          <w:kern w:val="0"/>
          <w:sz w:val="20"/>
          <w14:ligatures w14:val="none"/>
        </w:rPr>
      </w:pPr>
      <w:r w:rsidRPr="003074EC">
        <w:rPr>
          <w:rFonts w:ascii="Calibri" w:eastAsia="Calibri" w:hAnsi="Calibri" w:cs="Times New Roman"/>
          <w:kern w:val="0"/>
          <w:sz w:val="20"/>
          <w14:ligatures w14:val="none"/>
        </w:rPr>
        <w:t>-----</w:t>
      </w:r>
    </w:p>
    <w:p w14:paraId="25E98242"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ΠΕΡΙΦΕΡΕΙΑΚΗ Δ/ΝΣΗ ΠΡΩΤΟΒΑΘΜΙΑΣ ΚΑΙ</w:t>
      </w:r>
    </w:p>
    <w:p w14:paraId="0A36E922"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ΔΕΥΤΕΡΟΒΑΘΜΙΑΣ ΕΚΠΑΙΔΕΥΣΗΣ ΘΕΣΣΑΛΙΑΣ</w:t>
      </w:r>
    </w:p>
    <w:p w14:paraId="779A77F1"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ΔΙΕΥΘΥΝΣΗ ΠΡΩΤΟΒΑΘΜΙΑΣ ΕΚΠΑΙΔΕΥΣΗΣ ΤΡΙΚΑΛΩΝ</w:t>
      </w:r>
    </w:p>
    <w:p w14:paraId="7BF85A66" w14:textId="77777777" w:rsidR="003074EC" w:rsidRPr="003074EC" w:rsidRDefault="003074EC" w:rsidP="003074EC">
      <w:pPr>
        <w:spacing w:after="0" w:line="240" w:lineRule="auto"/>
        <w:ind w:firstLine="720"/>
        <w:jc w:val="center"/>
        <w:rPr>
          <w:rFonts w:ascii="Calibri" w:eastAsia="Calibri" w:hAnsi="Calibri" w:cs="Times New Roman"/>
          <w:kern w:val="0"/>
          <w:sz w:val="20"/>
          <w14:ligatures w14:val="none"/>
        </w:rPr>
      </w:pPr>
      <w:r w:rsidRPr="003074EC">
        <w:rPr>
          <w:rFonts w:ascii="Calibri" w:eastAsia="Calibri" w:hAnsi="Calibri" w:cs="Times New Roman"/>
          <w:kern w:val="0"/>
          <w:sz w:val="20"/>
          <w14:ligatures w14:val="none"/>
        </w:rPr>
        <w:t>-----</w:t>
      </w:r>
    </w:p>
    <w:p w14:paraId="01B0F305"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Ταχ. Δ/νση: Μ. Μπότσαρη 2</w:t>
      </w:r>
    </w:p>
    <w:p w14:paraId="7C67B2F2"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Τ.Κ. – Πόλη: 421 32 - Τρίκαλα</w:t>
      </w:r>
    </w:p>
    <w:p w14:paraId="3148ED98" w14:textId="77777777" w:rsidR="003074EC" w:rsidRPr="003074EC" w:rsidRDefault="003074EC" w:rsidP="003074EC">
      <w:pPr>
        <w:spacing w:after="0" w:line="240" w:lineRule="auto"/>
        <w:ind w:firstLine="720"/>
        <w:jc w:val="center"/>
        <w:rPr>
          <w:rFonts w:ascii="Calibri" w:eastAsia="Calibri" w:hAnsi="Calibri" w:cs="Times New Roman"/>
          <w:kern w:val="0"/>
          <w14:ligatures w14:val="none"/>
        </w:rPr>
      </w:pPr>
      <w:r w:rsidRPr="003074EC">
        <w:rPr>
          <w:rFonts w:ascii="Calibri" w:eastAsia="Calibri" w:hAnsi="Calibri" w:cs="Times New Roman"/>
          <w:kern w:val="0"/>
          <w14:ligatures w14:val="none"/>
        </w:rPr>
        <w:t>Ιστοσελίδα: http://dipe.tri.sch.gr</w:t>
      </w:r>
    </w:p>
    <w:p w14:paraId="55CFBE8D" w14:textId="77777777" w:rsidR="003074EC" w:rsidRPr="003074EC" w:rsidRDefault="003074EC" w:rsidP="003074EC">
      <w:pPr>
        <w:spacing w:after="0" w:line="240" w:lineRule="auto"/>
        <w:ind w:firstLine="720"/>
        <w:jc w:val="center"/>
        <w:rPr>
          <w:rFonts w:ascii="Calibri" w:eastAsia="Calibri" w:hAnsi="Calibri" w:cs="Times New Roman"/>
          <w:kern w:val="0"/>
          <w:lang w:val="en-US"/>
          <w14:ligatures w14:val="none"/>
        </w:rPr>
      </w:pPr>
      <w:r w:rsidRPr="003074EC">
        <w:rPr>
          <w:rFonts w:ascii="Calibri" w:eastAsia="Calibri" w:hAnsi="Calibri" w:cs="Times New Roman"/>
          <w:kern w:val="0"/>
          <w:lang w:val="en-US"/>
          <w14:ligatures w14:val="none"/>
        </w:rPr>
        <w:t xml:space="preserve">E-mail: </w:t>
      </w:r>
      <w:hyperlink r:id="rId6" w:history="1">
        <w:r w:rsidRPr="003074EC">
          <w:rPr>
            <w:rFonts w:ascii="Calibri" w:eastAsia="Calibri" w:hAnsi="Calibri" w:cs="Times New Roman"/>
            <w:color w:val="0563C1"/>
            <w:kern w:val="0"/>
            <w:lang w:val="en-US"/>
            <w14:ligatures w14:val="none"/>
          </w:rPr>
          <w:t>mail@dipe.tri.sch.gr</w:t>
        </w:r>
      </w:hyperlink>
      <w:r w:rsidRPr="003074EC">
        <w:rPr>
          <w:rFonts w:ascii="Calibri" w:eastAsia="Calibri" w:hAnsi="Calibri" w:cs="Times New Roman"/>
          <w:kern w:val="0"/>
          <w:lang w:val="en-US"/>
          <w14:ligatures w14:val="none"/>
        </w:rPr>
        <w:t xml:space="preserve"> </w:t>
      </w:r>
    </w:p>
    <w:p w14:paraId="1DCE1B5D" w14:textId="77777777" w:rsidR="003074EC" w:rsidRPr="003074EC" w:rsidRDefault="003074EC" w:rsidP="003074EC">
      <w:pPr>
        <w:spacing w:after="0" w:line="240" w:lineRule="auto"/>
        <w:ind w:firstLine="720"/>
        <w:jc w:val="center"/>
        <w:rPr>
          <w:rFonts w:ascii="Calibri" w:eastAsia="Calibri" w:hAnsi="Calibri" w:cs="Times New Roman"/>
          <w:kern w:val="0"/>
          <w:lang w:val="en-US"/>
          <w14:ligatures w14:val="none"/>
        </w:rPr>
      </w:pPr>
    </w:p>
    <w:p w14:paraId="06FC8718" w14:textId="022AD242" w:rsidR="003074EC" w:rsidRPr="003074EC" w:rsidRDefault="003074EC" w:rsidP="003074EC">
      <w:pPr>
        <w:spacing w:after="0" w:line="240" w:lineRule="auto"/>
        <w:ind w:firstLine="720"/>
        <w:jc w:val="right"/>
        <w:rPr>
          <w:rFonts w:ascii="Calibri" w:eastAsia="Calibri" w:hAnsi="Calibri" w:cs="Times New Roman"/>
          <w:kern w:val="0"/>
          <w:sz w:val="24"/>
          <w14:ligatures w14:val="none"/>
        </w:rPr>
      </w:pPr>
      <w:r w:rsidRPr="003074EC">
        <w:rPr>
          <w:rFonts w:ascii="Calibri" w:eastAsia="Calibri" w:hAnsi="Calibri" w:cs="Times New Roman"/>
          <w:kern w:val="0"/>
          <w:sz w:val="24"/>
          <w14:ligatures w14:val="none"/>
        </w:rPr>
        <w:t xml:space="preserve">Τρίκαλα, </w:t>
      </w:r>
      <w:r w:rsidRPr="00705729">
        <w:rPr>
          <w:rFonts w:ascii="Calibri" w:eastAsia="Calibri" w:hAnsi="Calibri" w:cs="Times New Roman"/>
          <w:kern w:val="0"/>
          <w:sz w:val="24"/>
          <w14:ligatures w14:val="none"/>
        </w:rPr>
        <w:t>16</w:t>
      </w:r>
      <w:r w:rsidRPr="003074EC">
        <w:rPr>
          <w:rFonts w:ascii="Calibri" w:eastAsia="Calibri" w:hAnsi="Calibri" w:cs="Times New Roman"/>
          <w:kern w:val="0"/>
          <w:sz w:val="24"/>
          <w14:ligatures w14:val="none"/>
        </w:rPr>
        <w:t>-</w:t>
      </w:r>
      <w:r w:rsidRPr="00705729">
        <w:rPr>
          <w:rFonts w:ascii="Calibri" w:eastAsia="Calibri" w:hAnsi="Calibri" w:cs="Times New Roman"/>
          <w:kern w:val="0"/>
          <w:sz w:val="24"/>
          <w14:ligatures w14:val="none"/>
        </w:rPr>
        <w:t>5</w:t>
      </w:r>
      <w:r w:rsidRPr="003074EC">
        <w:rPr>
          <w:rFonts w:ascii="Calibri" w:eastAsia="Calibri" w:hAnsi="Calibri" w:cs="Times New Roman"/>
          <w:kern w:val="0"/>
          <w:sz w:val="24"/>
          <w14:ligatures w14:val="none"/>
        </w:rPr>
        <w:t>-2024</w:t>
      </w:r>
    </w:p>
    <w:p w14:paraId="69B07901" w14:textId="1B6B38D6" w:rsidR="003074EC" w:rsidRPr="006D19C8" w:rsidRDefault="003074EC" w:rsidP="00920B9A">
      <w:pPr>
        <w:tabs>
          <w:tab w:val="left" w:pos="274"/>
        </w:tabs>
        <w:spacing w:after="0" w:line="360" w:lineRule="auto"/>
        <w:ind w:firstLine="272"/>
        <w:jc w:val="center"/>
        <w:rPr>
          <w:rFonts w:ascii="Times New Roman" w:eastAsia="Calibri" w:hAnsi="Times New Roman" w:cs="Times New Roman"/>
          <w:b/>
          <w:kern w:val="0"/>
          <w:sz w:val="24"/>
          <w:szCs w:val="28"/>
          <w:u w:val="single"/>
          <w14:ligatures w14:val="none"/>
        </w:rPr>
      </w:pPr>
      <w:r w:rsidRPr="006D19C8">
        <w:rPr>
          <w:rFonts w:ascii="Times New Roman" w:eastAsia="Calibri" w:hAnsi="Times New Roman" w:cs="Times New Roman"/>
          <w:b/>
          <w:kern w:val="0"/>
          <w:sz w:val="24"/>
          <w:szCs w:val="28"/>
          <w:u w:val="single"/>
          <w14:ligatures w14:val="none"/>
        </w:rPr>
        <w:t>ΔΕΛΤΙΟ ΤΥΠΟΥ</w:t>
      </w:r>
    </w:p>
    <w:p w14:paraId="347FA43E" w14:textId="0C819CAF" w:rsidR="00B30010" w:rsidRPr="006D19C8" w:rsidRDefault="00B30010" w:rsidP="00B30010">
      <w:pPr>
        <w:spacing w:after="0" w:line="276" w:lineRule="auto"/>
        <w:jc w:val="center"/>
        <w:rPr>
          <w:rFonts w:ascii="Times New Roman" w:hAnsi="Times New Roman" w:cs="Times New Roman"/>
          <w:b/>
          <w:bCs/>
          <w:sz w:val="28"/>
          <w:szCs w:val="28"/>
          <w:u w:val="single"/>
        </w:rPr>
      </w:pPr>
      <w:r w:rsidRPr="006D19C8">
        <w:rPr>
          <w:rFonts w:ascii="Times New Roman" w:hAnsi="Times New Roman" w:cs="Times New Roman"/>
          <w:b/>
          <w:bCs/>
          <w:sz w:val="28"/>
          <w:szCs w:val="28"/>
          <w:u w:val="single"/>
        </w:rPr>
        <w:t xml:space="preserve">Την Τετάρτη 5 Ιουνίου στο πάρκο του Αη-Γιώργη στα Τρίκαλα </w:t>
      </w:r>
    </w:p>
    <w:p w14:paraId="55C1A05C" w14:textId="063C19C1" w:rsidR="00B30010" w:rsidRPr="006D19C8" w:rsidRDefault="00B30010" w:rsidP="006D19C8">
      <w:pPr>
        <w:spacing w:after="120" w:line="240" w:lineRule="auto"/>
        <w:jc w:val="center"/>
        <w:rPr>
          <w:rFonts w:ascii="Times New Roman" w:hAnsi="Times New Roman" w:cs="Times New Roman"/>
          <w:b/>
          <w:bCs/>
          <w:sz w:val="32"/>
          <w:szCs w:val="36"/>
        </w:rPr>
      </w:pPr>
      <w:r w:rsidRPr="006D19C8">
        <w:rPr>
          <w:rFonts w:ascii="Times New Roman" w:hAnsi="Times New Roman" w:cs="Times New Roman"/>
          <w:b/>
          <w:bCs/>
          <w:sz w:val="32"/>
          <w:szCs w:val="36"/>
        </w:rPr>
        <w:t>Η ΔΙΕΥΘΥΝΣΗ ΠΡΩΤΟΒΑΘΜΙΑΣ ΕΚΠΑΙΔΕΥΣΗΣ ΤΡΙΚΑΛΩΝ ΔΙΟΡΓΑΝΩΝΕΙ ΤΟ 1</w:t>
      </w:r>
      <w:r w:rsidRPr="006D19C8">
        <w:rPr>
          <w:rFonts w:ascii="Times New Roman" w:hAnsi="Times New Roman" w:cs="Times New Roman"/>
          <w:b/>
          <w:bCs/>
          <w:sz w:val="32"/>
          <w:szCs w:val="36"/>
          <w:vertAlign w:val="superscript"/>
        </w:rPr>
        <w:t>ο</w:t>
      </w:r>
      <w:r w:rsidRPr="006D19C8">
        <w:rPr>
          <w:rFonts w:ascii="Times New Roman" w:hAnsi="Times New Roman" w:cs="Times New Roman"/>
          <w:b/>
          <w:bCs/>
          <w:sz w:val="32"/>
          <w:szCs w:val="36"/>
        </w:rPr>
        <w:t xml:space="preserve"> ΦΕΣΤΙΒΑΛ ΠΕΡΙΒΑΛΛΟΝΤΟΣ</w:t>
      </w:r>
    </w:p>
    <w:p w14:paraId="0B97BE09" w14:textId="7CE97E94" w:rsidR="001E3783" w:rsidRPr="006D19C8" w:rsidRDefault="001E3783"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 xml:space="preserve">Η 5η Ιουνίου είναι ημέρα που σε παγκόσμιο επίπεδο είναι αφιερωμένη στο περιβάλλον. Η κρισιμότητα των περιβαλλοντικών συνθηκών αναγνωρίζονται ως ιδιαίτερης σημασίας και κρισιμότητας για τη συνέχιση της ζωής όπως την γνωρίζουμε. Αναγνωρίζοντας αυτή τη διάσταση, η Διεύθυνση Πρωτοβάθμιας Εκπαίδευσης </w:t>
      </w:r>
      <w:r w:rsidR="00FD5453" w:rsidRPr="006D19C8">
        <w:rPr>
          <w:rFonts w:ascii="Times New Roman" w:hAnsi="Times New Roman" w:cs="Times New Roman"/>
          <w:sz w:val="24"/>
          <w:szCs w:val="24"/>
        </w:rPr>
        <w:t>Τρικάλων</w:t>
      </w:r>
      <w:r w:rsidRPr="006D19C8">
        <w:rPr>
          <w:rFonts w:ascii="Times New Roman" w:hAnsi="Times New Roman" w:cs="Times New Roman"/>
          <w:sz w:val="24"/>
          <w:szCs w:val="24"/>
        </w:rPr>
        <w:t xml:space="preserve"> σε </w:t>
      </w:r>
      <w:r w:rsidR="003074EC" w:rsidRPr="006D19C8">
        <w:rPr>
          <w:rFonts w:ascii="Times New Roman" w:hAnsi="Times New Roman" w:cs="Times New Roman"/>
          <w:sz w:val="24"/>
          <w:szCs w:val="24"/>
        </w:rPr>
        <w:t xml:space="preserve">αγαστή </w:t>
      </w:r>
      <w:r w:rsidRPr="006D19C8">
        <w:rPr>
          <w:rFonts w:ascii="Times New Roman" w:hAnsi="Times New Roman" w:cs="Times New Roman"/>
          <w:sz w:val="24"/>
          <w:szCs w:val="24"/>
        </w:rPr>
        <w:t xml:space="preserve">συνεργασία με τα πανεπιστημιακά τμήματα και φορείς της πόλης των Τρικάλων οργανώνει </w:t>
      </w:r>
      <w:r w:rsidR="00590C8A" w:rsidRPr="006D19C8">
        <w:rPr>
          <w:rFonts w:ascii="Times New Roman" w:hAnsi="Times New Roman" w:cs="Times New Roman"/>
          <w:sz w:val="24"/>
          <w:szCs w:val="24"/>
        </w:rPr>
        <w:t>φεστιβάλ δράσεων που σκοπό έχ</w:t>
      </w:r>
      <w:r w:rsidR="003074EC" w:rsidRPr="006D19C8">
        <w:rPr>
          <w:rFonts w:ascii="Times New Roman" w:hAnsi="Times New Roman" w:cs="Times New Roman"/>
          <w:sz w:val="24"/>
          <w:szCs w:val="24"/>
        </w:rPr>
        <w:t>ει</w:t>
      </w:r>
      <w:r w:rsidR="00590C8A" w:rsidRPr="006D19C8">
        <w:rPr>
          <w:rFonts w:ascii="Times New Roman" w:hAnsi="Times New Roman" w:cs="Times New Roman"/>
          <w:sz w:val="24"/>
          <w:szCs w:val="24"/>
        </w:rPr>
        <w:t xml:space="preserve"> να ενημερώσ</w:t>
      </w:r>
      <w:r w:rsidR="003074EC" w:rsidRPr="006D19C8">
        <w:rPr>
          <w:rFonts w:ascii="Times New Roman" w:hAnsi="Times New Roman" w:cs="Times New Roman"/>
          <w:sz w:val="24"/>
          <w:szCs w:val="24"/>
        </w:rPr>
        <w:t>ει και</w:t>
      </w:r>
      <w:r w:rsidR="00F8478D" w:rsidRPr="006D19C8">
        <w:rPr>
          <w:rFonts w:ascii="Times New Roman" w:hAnsi="Times New Roman" w:cs="Times New Roman"/>
          <w:sz w:val="24"/>
          <w:szCs w:val="24"/>
        </w:rPr>
        <w:t xml:space="preserve"> </w:t>
      </w:r>
      <w:r w:rsidR="003074EC" w:rsidRPr="006D19C8">
        <w:rPr>
          <w:rFonts w:ascii="Times New Roman" w:hAnsi="Times New Roman" w:cs="Times New Roman"/>
          <w:sz w:val="24"/>
          <w:szCs w:val="24"/>
        </w:rPr>
        <w:t>ευαισθητοποιήσει τους μικρούς μαθητές/-τριες</w:t>
      </w:r>
      <w:r w:rsidR="00F8478D" w:rsidRPr="006D19C8">
        <w:rPr>
          <w:rFonts w:ascii="Times New Roman" w:hAnsi="Times New Roman" w:cs="Times New Roman"/>
          <w:sz w:val="24"/>
          <w:szCs w:val="24"/>
        </w:rPr>
        <w:t xml:space="preserve"> της Πρωτοβάθμιας Εκπαίδευσης και την κοινωνία των</w:t>
      </w:r>
      <w:r w:rsidR="00590C8A" w:rsidRPr="006D19C8">
        <w:rPr>
          <w:rFonts w:ascii="Times New Roman" w:hAnsi="Times New Roman" w:cs="Times New Roman"/>
          <w:sz w:val="24"/>
          <w:szCs w:val="24"/>
        </w:rPr>
        <w:t xml:space="preserve"> </w:t>
      </w:r>
      <w:r w:rsidR="00F8478D" w:rsidRPr="006D19C8">
        <w:rPr>
          <w:rFonts w:ascii="Times New Roman" w:hAnsi="Times New Roman" w:cs="Times New Roman"/>
          <w:sz w:val="24"/>
          <w:szCs w:val="24"/>
        </w:rPr>
        <w:t xml:space="preserve">Τρικάλων </w:t>
      </w:r>
      <w:r w:rsidR="00590C8A" w:rsidRPr="006D19C8">
        <w:rPr>
          <w:rFonts w:ascii="Times New Roman" w:hAnsi="Times New Roman" w:cs="Times New Roman"/>
          <w:sz w:val="24"/>
          <w:szCs w:val="24"/>
        </w:rPr>
        <w:t>σε θέματα περιβάλλοντος και να αναδείξ</w:t>
      </w:r>
      <w:r w:rsidR="00F8478D" w:rsidRPr="006D19C8">
        <w:rPr>
          <w:rFonts w:ascii="Times New Roman" w:hAnsi="Times New Roman" w:cs="Times New Roman"/>
          <w:sz w:val="24"/>
          <w:szCs w:val="24"/>
        </w:rPr>
        <w:t>ει</w:t>
      </w:r>
      <w:r w:rsidR="00590C8A" w:rsidRPr="006D19C8">
        <w:rPr>
          <w:rFonts w:ascii="Times New Roman" w:hAnsi="Times New Roman" w:cs="Times New Roman"/>
          <w:sz w:val="24"/>
          <w:szCs w:val="24"/>
        </w:rPr>
        <w:t xml:space="preserve"> τη φιλοσοφία της κοινής προσπάθειας. </w:t>
      </w:r>
    </w:p>
    <w:p w14:paraId="6D538EB8" w14:textId="3F7C9069" w:rsidR="00B30010" w:rsidRPr="006D19C8" w:rsidRDefault="00590C8A"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Σήμερα, Πέμπτη 16 Μαΐου 2024</w:t>
      </w:r>
      <w:r w:rsidR="00E10F71" w:rsidRPr="006D19C8">
        <w:rPr>
          <w:rFonts w:ascii="Times New Roman" w:hAnsi="Times New Roman" w:cs="Times New Roman"/>
          <w:sz w:val="24"/>
          <w:szCs w:val="24"/>
        </w:rPr>
        <w:t xml:space="preserve"> πραγματοποιήθηκε σύσκεψη συντονισμού στην Διεύθυνση Πρωτοβάθμιας Εκπαίδευσης Τρικάλων </w:t>
      </w:r>
      <w:r w:rsidR="00B30010" w:rsidRPr="006D19C8">
        <w:rPr>
          <w:rFonts w:ascii="Times New Roman" w:hAnsi="Times New Roman" w:cs="Times New Roman"/>
          <w:sz w:val="24"/>
          <w:szCs w:val="24"/>
        </w:rPr>
        <w:t>όπου ο κ. Χρήστος Τρικάλης Διευθυντής της ΔΙΠΕ Τρικάλων ενημέρωσε για το 1</w:t>
      </w:r>
      <w:r w:rsidR="00B30010" w:rsidRPr="006D19C8">
        <w:rPr>
          <w:rFonts w:ascii="Times New Roman" w:hAnsi="Times New Roman" w:cs="Times New Roman"/>
          <w:sz w:val="24"/>
          <w:szCs w:val="24"/>
          <w:vertAlign w:val="superscript"/>
        </w:rPr>
        <w:t>ο</w:t>
      </w:r>
      <w:r w:rsidR="00B30010" w:rsidRPr="006D19C8">
        <w:rPr>
          <w:rFonts w:ascii="Times New Roman" w:hAnsi="Times New Roman" w:cs="Times New Roman"/>
          <w:sz w:val="24"/>
          <w:szCs w:val="24"/>
        </w:rPr>
        <w:t xml:space="preserve"> Φεστιβάλ Περιβάλλοντος, με θέμα: «ΟΙΚΟΛΟΓΙΚΟ ΑΠΟΤΥΠΩΜΑ». Στη </w:t>
      </w:r>
      <w:r w:rsidR="0052777B" w:rsidRPr="006D19C8">
        <w:rPr>
          <w:rFonts w:ascii="Times New Roman" w:hAnsi="Times New Roman" w:cs="Times New Roman"/>
          <w:sz w:val="24"/>
          <w:szCs w:val="24"/>
        </w:rPr>
        <w:t xml:space="preserve">σύσκεψη </w:t>
      </w:r>
      <w:r w:rsidR="00E10F71" w:rsidRPr="006D19C8">
        <w:rPr>
          <w:rFonts w:ascii="Times New Roman" w:hAnsi="Times New Roman" w:cs="Times New Roman"/>
          <w:sz w:val="24"/>
          <w:szCs w:val="24"/>
        </w:rPr>
        <w:t>συμμετείχαν η Αντιπεριφερειάρχης Π</w:t>
      </w:r>
      <w:r w:rsidR="0052777B" w:rsidRPr="006D19C8">
        <w:rPr>
          <w:rFonts w:ascii="Times New Roman" w:hAnsi="Times New Roman" w:cs="Times New Roman"/>
          <w:sz w:val="24"/>
          <w:szCs w:val="24"/>
        </w:rPr>
        <w:t>εριφερειακής Ενότητας</w:t>
      </w:r>
      <w:r w:rsidR="00E10F71" w:rsidRPr="006D19C8">
        <w:rPr>
          <w:rFonts w:ascii="Times New Roman" w:hAnsi="Times New Roman" w:cs="Times New Roman"/>
          <w:sz w:val="24"/>
          <w:szCs w:val="24"/>
        </w:rPr>
        <w:t xml:space="preserve"> Τρικάλων κα</w:t>
      </w:r>
      <w:r w:rsidR="0052777B" w:rsidRPr="006D19C8">
        <w:rPr>
          <w:rFonts w:ascii="Times New Roman" w:hAnsi="Times New Roman" w:cs="Times New Roman"/>
          <w:sz w:val="24"/>
          <w:szCs w:val="24"/>
        </w:rPr>
        <w:t>.</w:t>
      </w:r>
      <w:r w:rsidR="00E10F71" w:rsidRPr="006D19C8">
        <w:rPr>
          <w:rFonts w:ascii="Times New Roman" w:hAnsi="Times New Roman" w:cs="Times New Roman"/>
          <w:sz w:val="24"/>
          <w:szCs w:val="24"/>
        </w:rPr>
        <w:t xml:space="preserve"> Χρύσα Ντιντή, εκπρόσωποι του Δήμ</w:t>
      </w:r>
      <w:r w:rsidR="00B30010" w:rsidRPr="006D19C8">
        <w:rPr>
          <w:rFonts w:ascii="Times New Roman" w:hAnsi="Times New Roman" w:cs="Times New Roman"/>
          <w:sz w:val="24"/>
          <w:szCs w:val="24"/>
        </w:rPr>
        <w:t>ου Τρικάλων, τα Πανεπιστημιακά Τ</w:t>
      </w:r>
      <w:r w:rsidR="00E10F71" w:rsidRPr="006D19C8">
        <w:rPr>
          <w:rFonts w:ascii="Times New Roman" w:hAnsi="Times New Roman" w:cs="Times New Roman"/>
          <w:sz w:val="24"/>
          <w:szCs w:val="24"/>
        </w:rPr>
        <w:t xml:space="preserve">μήματα που λειτουργούν στην πόλη και ειδικότερα εκπρόσωποι της Σχολής Μονίμων Υπαξιωματικών σε συνεργασία με τον Διευθυντή της Σχολής Ταξίαρχο κ. Παπαγεωργίου, ο Δρ Γεροδήμος Βασίλειος και η Δρ Καρατράντου Κωνσταντίνα Καθηγητές του Τμήματος Επιστήμης Φυσικής Επιστήμης &amp; Αθλητισμού του Πανεπιστημίου Θεσσαλίας, ο Δρ Μανούρας Αθανάσιος Πρόεδρος του Τμήματος Διαιτολογίας &amp; Διατροφολογίας του Πανεπιστημίου Θεσσαλίας, ο </w:t>
      </w:r>
      <w:r w:rsidR="003C5C4F" w:rsidRPr="006D19C8">
        <w:rPr>
          <w:rFonts w:ascii="Times New Roman" w:hAnsi="Times New Roman" w:cs="Times New Roman"/>
          <w:sz w:val="24"/>
          <w:szCs w:val="24"/>
        </w:rPr>
        <w:t xml:space="preserve">κ. </w:t>
      </w:r>
      <w:r w:rsidR="00E10F71" w:rsidRPr="006D19C8">
        <w:rPr>
          <w:rFonts w:ascii="Times New Roman" w:hAnsi="Times New Roman" w:cs="Times New Roman"/>
          <w:sz w:val="24"/>
          <w:szCs w:val="24"/>
        </w:rPr>
        <w:t xml:space="preserve">Καππάς Αθανάσιος </w:t>
      </w:r>
      <w:r w:rsidR="00B30010" w:rsidRPr="006D19C8">
        <w:rPr>
          <w:rFonts w:ascii="Times New Roman" w:hAnsi="Times New Roman" w:cs="Times New Roman"/>
          <w:sz w:val="24"/>
          <w:szCs w:val="24"/>
        </w:rPr>
        <w:t xml:space="preserve">Αστυνομικός Διευθυντής </w:t>
      </w:r>
      <w:r w:rsidR="0023576E" w:rsidRPr="006D19C8">
        <w:rPr>
          <w:rFonts w:ascii="Times New Roman" w:hAnsi="Times New Roman" w:cs="Times New Roman"/>
          <w:sz w:val="24"/>
          <w:szCs w:val="24"/>
        </w:rPr>
        <w:t>Α΄ Υποδ</w:t>
      </w:r>
      <w:r w:rsidR="00E10F71" w:rsidRPr="006D19C8">
        <w:rPr>
          <w:rFonts w:ascii="Times New Roman" w:hAnsi="Times New Roman" w:cs="Times New Roman"/>
          <w:sz w:val="24"/>
          <w:szCs w:val="24"/>
        </w:rPr>
        <w:t>ιευθυντής τ</w:t>
      </w:r>
      <w:r w:rsidR="0023576E" w:rsidRPr="006D19C8">
        <w:rPr>
          <w:rFonts w:ascii="Times New Roman" w:hAnsi="Times New Roman" w:cs="Times New Roman"/>
          <w:sz w:val="24"/>
          <w:szCs w:val="24"/>
        </w:rPr>
        <w:t>ης</w:t>
      </w:r>
      <w:r w:rsidR="00E10F71" w:rsidRPr="006D19C8">
        <w:rPr>
          <w:rFonts w:ascii="Times New Roman" w:hAnsi="Times New Roman" w:cs="Times New Roman"/>
          <w:sz w:val="24"/>
          <w:szCs w:val="24"/>
        </w:rPr>
        <w:t xml:space="preserve"> Αστυνομι</w:t>
      </w:r>
      <w:r w:rsidR="0023576E" w:rsidRPr="006D19C8">
        <w:rPr>
          <w:rFonts w:ascii="Times New Roman" w:hAnsi="Times New Roman" w:cs="Times New Roman"/>
          <w:sz w:val="24"/>
          <w:szCs w:val="24"/>
        </w:rPr>
        <w:t>κής Διεύθυνσης</w:t>
      </w:r>
      <w:r w:rsidR="00E10F71" w:rsidRPr="006D19C8">
        <w:rPr>
          <w:rFonts w:ascii="Times New Roman" w:hAnsi="Times New Roman" w:cs="Times New Roman"/>
          <w:sz w:val="24"/>
          <w:szCs w:val="24"/>
        </w:rPr>
        <w:t xml:space="preserve"> Τρικάλων και ο </w:t>
      </w:r>
      <w:r w:rsidR="003C5C4F" w:rsidRPr="006D19C8">
        <w:rPr>
          <w:rFonts w:ascii="Times New Roman" w:hAnsi="Times New Roman" w:cs="Times New Roman"/>
          <w:sz w:val="24"/>
          <w:szCs w:val="24"/>
        </w:rPr>
        <w:t xml:space="preserve">κ. </w:t>
      </w:r>
      <w:r w:rsidR="00E10F71" w:rsidRPr="006D19C8">
        <w:rPr>
          <w:rFonts w:ascii="Times New Roman" w:hAnsi="Times New Roman" w:cs="Times New Roman"/>
          <w:sz w:val="24"/>
          <w:szCs w:val="24"/>
        </w:rPr>
        <w:t>Κωστακόπουλος Κωνσταντίνος Δι</w:t>
      </w:r>
      <w:r w:rsidR="003C5C4F" w:rsidRPr="006D19C8">
        <w:rPr>
          <w:rFonts w:ascii="Times New Roman" w:hAnsi="Times New Roman" w:cs="Times New Roman"/>
          <w:sz w:val="24"/>
          <w:szCs w:val="24"/>
        </w:rPr>
        <w:t>οικητής Τμήματος Τροχαίας Τρικάλων</w:t>
      </w:r>
      <w:r w:rsidR="00E10F71" w:rsidRPr="006D19C8">
        <w:rPr>
          <w:rFonts w:ascii="Times New Roman" w:hAnsi="Times New Roman" w:cs="Times New Roman"/>
          <w:sz w:val="24"/>
          <w:szCs w:val="24"/>
        </w:rPr>
        <w:t>,</w:t>
      </w:r>
      <w:r w:rsidR="003C5C4F" w:rsidRPr="006D19C8">
        <w:rPr>
          <w:rFonts w:ascii="Times New Roman" w:hAnsi="Times New Roman" w:cs="Times New Roman"/>
          <w:sz w:val="24"/>
          <w:szCs w:val="24"/>
        </w:rPr>
        <w:t xml:space="preserve"> ο κ. Παπαγεωργίου Δημήτριος </w:t>
      </w:r>
      <w:r w:rsidR="0023576E" w:rsidRPr="006D19C8">
        <w:rPr>
          <w:rFonts w:ascii="Times New Roman" w:hAnsi="Times New Roman" w:cs="Times New Roman"/>
          <w:sz w:val="24"/>
          <w:szCs w:val="24"/>
        </w:rPr>
        <w:t xml:space="preserve">Αναπληρωτής </w:t>
      </w:r>
      <w:r w:rsidR="003C5C4F" w:rsidRPr="006D19C8">
        <w:rPr>
          <w:rFonts w:ascii="Times New Roman" w:hAnsi="Times New Roman" w:cs="Times New Roman"/>
          <w:sz w:val="24"/>
          <w:szCs w:val="24"/>
        </w:rPr>
        <w:t xml:space="preserve">Διοικητής Πυροσβεστικής </w:t>
      </w:r>
      <w:r w:rsidR="003C5C4F" w:rsidRPr="006D19C8">
        <w:rPr>
          <w:rFonts w:ascii="Times New Roman" w:hAnsi="Times New Roman" w:cs="Times New Roman"/>
          <w:sz w:val="24"/>
          <w:szCs w:val="24"/>
        </w:rPr>
        <w:lastRenderedPageBreak/>
        <w:t>Υπηρεσίας Τρικάλων, η Δρ Κοντογιάννη Ευαγγελία Προϊστάμενη Διεύθυνσης Δημοτικής Αστυνομίας Τρικάλων και ο κ. Μπέης Στέφανος</w:t>
      </w:r>
      <w:r w:rsidR="0023576E" w:rsidRPr="006D19C8">
        <w:rPr>
          <w:rFonts w:ascii="Times New Roman" w:hAnsi="Times New Roman" w:cs="Times New Roman"/>
          <w:sz w:val="24"/>
          <w:szCs w:val="24"/>
        </w:rPr>
        <w:t xml:space="preserve"> Πρόεδρος του τ.τ. Ερυθρού Σταυρού</w:t>
      </w:r>
      <w:r w:rsidR="003C5C4F" w:rsidRPr="006D19C8">
        <w:rPr>
          <w:rFonts w:ascii="Times New Roman" w:hAnsi="Times New Roman" w:cs="Times New Roman"/>
          <w:sz w:val="24"/>
          <w:szCs w:val="24"/>
        </w:rPr>
        <w:t xml:space="preserve"> </w:t>
      </w:r>
      <w:r w:rsidR="0023576E" w:rsidRPr="006D19C8">
        <w:rPr>
          <w:rFonts w:ascii="Times New Roman" w:hAnsi="Times New Roman" w:cs="Times New Roman"/>
          <w:sz w:val="24"/>
          <w:szCs w:val="24"/>
        </w:rPr>
        <w:t xml:space="preserve">Τρικάλων </w:t>
      </w:r>
      <w:r w:rsidR="003C5C4F" w:rsidRPr="006D19C8">
        <w:rPr>
          <w:rFonts w:ascii="Times New Roman" w:hAnsi="Times New Roman" w:cs="Times New Roman"/>
          <w:sz w:val="24"/>
          <w:szCs w:val="24"/>
        </w:rPr>
        <w:t xml:space="preserve">και η κ. Γιοβανοπούλου </w:t>
      </w:r>
      <w:r w:rsidR="003846E3" w:rsidRPr="006D19C8">
        <w:rPr>
          <w:rFonts w:ascii="Times New Roman" w:hAnsi="Times New Roman" w:cs="Times New Roman"/>
          <w:sz w:val="24"/>
          <w:szCs w:val="24"/>
        </w:rPr>
        <w:t xml:space="preserve">Ελένη </w:t>
      </w:r>
      <w:r w:rsidR="0023576E" w:rsidRPr="006D19C8">
        <w:rPr>
          <w:rFonts w:ascii="Times New Roman" w:hAnsi="Times New Roman" w:cs="Times New Roman"/>
          <w:sz w:val="24"/>
          <w:szCs w:val="24"/>
        </w:rPr>
        <w:t xml:space="preserve">Νοσηλεύτρια - Εκπαιδεύτρια Πρώτων Βοηθειών </w:t>
      </w:r>
      <w:r w:rsidR="003C5C4F" w:rsidRPr="006D19C8">
        <w:rPr>
          <w:rFonts w:ascii="Times New Roman" w:hAnsi="Times New Roman" w:cs="Times New Roman"/>
          <w:sz w:val="24"/>
          <w:szCs w:val="24"/>
        </w:rPr>
        <w:t>από το Τμήμα Ερυθρού Σταυρού.</w:t>
      </w:r>
    </w:p>
    <w:p w14:paraId="40CE5B65" w14:textId="77777777" w:rsidR="0052777B" w:rsidRPr="006D19C8" w:rsidRDefault="003846E3"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 xml:space="preserve">Από τη Διεύθυνση </w:t>
      </w:r>
      <w:r w:rsidR="00990999" w:rsidRPr="006D19C8">
        <w:rPr>
          <w:rFonts w:ascii="Times New Roman" w:hAnsi="Times New Roman" w:cs="Times New Roman"/>
          <w:sz w:val="24"/>
          <w:szCs w:val="24"/>
        </w:rPr>
        <w:t>Δευτεροβάθμιας Εκπαίδευσης Τρικάλων</w:t>
      </w:r>
      <w:r w:rsidR="00404E44" w:rsidRPr="006D19C8">
        <w:rPr>
          <w:rFonts w:ascii="Times New Roman" w:hAnsi="Times New Roman" w:cs="Times New Roman"/>
          <w:sz w:val="24"/>
          <w:szCs w:val="24"/>
        </w:rPr>
        <w:t xml:space="preserve"> ο Δρ. </w:t>
      </w:r>
      <w:r w:rsidR="00990999" w:rsidRPr="006D19C8">
        <w:rPr>
          <w:rFonts w:ascii="Times New Roman" w:hAnsi="Times New Roman" w:cs="Times New Roman"/>
          <w:sz w:val="24"/>
          <w:szCs w:val="24"/>
        </w:rPr>
        <w:t xml:space="preserve"> </w:t>
      </w:r>
      <w:r w:rsidR="00404E44" w:rsidRPr="006D19C8">
        <w:rPr>
          <w:rFonts w:ascii="Times New Roman" w:hAnsi="Times New Roman" w:cs="Times New Roman"/>
          <w:sz w:val="24"/>
          <w:szCs w:val="24"/>
        </w:rPr>
        <w:t xml:space="preserve">Αλέξανδρος Καπανιάρης, από τη Διεύθυνση </w:t>
      </w:r>
      <w:r w:rsidRPr="006D19C8">
        <w:rPr>
          <w:rFonts w:ascii="Times New Roman" w:hAnsi="Times New Roman" w:cs="Times New Roman"/>
          <w:sz w:val="24"/>
          <w:szCs w:val="24"/>
        </w:rPr>
        <w:t>Πρωτοβάθμιας Εκπαίδευσης Τρικάλων συμμετείχαν οι Σύμβουλοι Εκπαίδευσης Δρ Κωτούλας Βασίλειος και Δρ Παπανδρέου Δήμητρα</w:t>
      </w:r>
      <w:r w:rsidR="0052777B" w:rsidRPr="006D19C8">
        <w:rPr>
          <w:rFonts w:ascii="Times New Roman" w:hAnsi="Times New Roman" w:cs="Times New Roman"/>
          <w:sz w:val="24"/>
          <w:szCs w:val="24"/>
        </w:rPr>
        <w:t xml:space="preserve">, </w:t>
      </w:r>
      <w:r w:rsidR="00A924E2" w:rsidRPr="006D19C8">
        <w:rPr>
          <w:rFonts w:ascii="Times New Roman" w:hAnsi="Times New Roman" w:cs="Times New Roman"/>
          <w:sz w:val="24"/>
          <w:szCs w:val="24"/>
        </w:rPr>
        <w:t xml:space="preserve">εκπρόσωπος του Κέντρου Περιβαλλοντικής Εκπαίδευσης Περτουλίου </w:t>
      </w:r>
      <w:r w:rsidR="0052777B" w:rsidRPr="006D19C8">
        <w:rPr>
          <w:rFonts w:ascii="Times New Roman" w:hAnsi="Times New Roman" w:cs="Times New Roman"/>
          <w:sz w:val="24"/>
          <w:szCs w:val="24"/>
        </w:rPr>
        <w:t>- Τρικάλων</w:t>
      </w:r>
      <w:r w:rsidR="00A924E2" w:rsidRPr="006D19C8">
        <w:rPr>
          <w:rFonts w:ascii="Times New Roman" w:hAnsi="Times New Roman" w:cs="Times New Roman"/>
          <w:sz w:val="24"/>
          <w:szCs w:val="24"/>
        </w:rPr>
        <w:t xml:space="preserve"> </w:t>
      </w:r>
      <w:r w:rsidRPr="006D19C8">
        <w:rPr>
          <w:rFonts w:ascii="Times New Roman" w:hAnsi="Times New Roman" w:cs="Times New Roman"/>
          <w:sz w:val="24"/>
          <w:szCs w:val="24"/>
        </w:rPr>
        <w:t xml:space="preserve">καθώς και </w:t>
      </w:r>
      <w:r w:rsidR="0052777B" w:rsidRPr="006D19C8">
        <w:rPr>
          <w:rFonts w:ascii="Times New Roman" w:hAnsi="Times New Roman" w:cs="Times New Roman"/>
          <w:sz w:val="24"/>
          <w:szCs w:val="24"/>
        </w:rPr>
        <w:t>εκπρόσωπος της</w:t>
      </w:r>
      <w:r w:rsidR="00404E44" w:rsidRPr="006D19C8">
        <w:rPr>
          <w:rFonts w:ascii="Times New Roman" w:hAnsi="Times New Roman" w:cs="Times New Roman"/>
          <w:sz w:val="24"/>
          <w:szCs w:val="24"/>
        </w:rPr>
        <w:t xml:space="preserve"> </w:t>
      </w:r>
      <w:r w:rsidR="00B30010" w:rsidRPr="006D19C8">
        <w:rPr>
          <w:rFonts w:ascii="Times New Roman" w:hAnsi="Times New Roman" w:cs="Times New Roman"/>
          <w:sz w:val="24"/>
          <w:szCs w:val="24"/>
        </w:rPr>
        <w:t>Ξυλογλυπτική</w:t>
      </w:r>
      <w:r w:rsidR="0052777B" w:rsidRPr="006D19C8">
        <w:rPr>
          <w:rFonts w:ascii="Times New Roman" w:hAnsi="Times New Roman" w:cs="Times New Roman"/>
          <w:sz w:val="24"/>
          <w:szCs w:val="24"/>
        </w:rPr>
        <w:t>ς</w:t>
      </w:r>
      <w:r w:rsidR="00B30010" w:rsidRPr="006D19C8">
        <w:rPr>
          <w:rFonts w:ascii="Times New Roman" w:hAnsi="Times New Roman" w:cs="Times New Roman"/>
          <w:sz w:val="24"/>
          <w:szCs w:val="24"/>
        </w:rPr>
        <w:t xml:space="preserve"> Σχολή</w:t>
      </w:r>
      <w:r w:rsidR="0052777B" w:rsidRPr="006D19C8">
        <w:rPr>
          <w:rFonts w:ascii="Times New Roman" w:hAnsi="Times New Roman" w:cs="Times New Roman"/>
          <w:sz w:val="24"/>
          <w:szCs w:val="24"/>
        </w:rPr>
        <w:t>ς</w:t>
      </w:r>
      <w:r w:rsidR="00B30010" w:rsidRPr="006D19C8">
        <w:rPr>
          <w:rFonts w:ascii="Times New Roman" w:hAnsi="Times New Roman" w:cs="Times New Roman"/>
          <w:sz w:val="24"/>
          <w:szCs w:val="24"/>
        </w:rPr>
        <w:t xml:space="preserve"> Καλαμπάκας (Σ.Α.Ε.Κ. </w:t>
      </w:r>
      <w:r w:rsidR="00404E44" w:rsidRPr="006D19C8">
        <w:rPr>
          <w:rFonts w:ascii="Times New Roman" w:hAnsi="Times New Roman" w:cs="Times New Roman"/>
          <w:sz w:val="24"/>
          <w:szCs w:val="24"/>
        </w:rPr>
        <w:t xml:space="preserve"> Τρικάλων</w:t>
      </w:r>
      <w:r w:rsidR="00B30010" w:rsidRPr="006D19C8">
        <w:rPr>
          <w:rFonts w:ascii="Times New Roman" w:hAnsi="Times New Roman" w:cs="Times New Roman"/>
          <w:sz w:val="24"/>
          <w:szCs w:val="24"/>
        </w:rPr>
        <w:t>)</w:t>
      </w:r>
      <w:r w:rsidR="00404E44" w:rsidRPr="006D19C8">
        <w:rPr>
          <w:rFonts w:ascii="Times New Roman" w:hAnsi="Times New Roman" w:cs="Times New Roman"/>
          <w:sz w:val="24"/>
          <w:szCs w:val="24"/>
        </w:rPr>
        <w:t xml:space="preserve"> όπως και </w:t>
      </w:r>
      <w:r w:rsidRPr="006D19C8">
        <w:rPr>
          <w:rFonts w:ascii="Times New Roman" w:hAnsi="Times New Roman" w:cs="Times New Roman"/>
          <w:sz w:val="24"/>
          <w:szCs w:val="24"/>
        </w:rPr>
        <w:t>άλλοι υπηρεσιακοί παράγοντες.</w:t>
      </w:r>
    </w:p>
    <w:p w14:paraId="6AFADAA9" w14:textId="4795060F" w:rsidR="00BB1444" w:rsidRPr="006D19C8" w:rsidRDefault="00817713"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 xml:space="preserve">Είναι η πρώτη </w:t>
      </w:r>
      <w:r w:rsidR="00B30010" w:rsidRPr="006D19C8">
        <w:rPr>
          <w:rFonts w:ascii="Times New Roman" w:hAnsi="Times New Roman" w:cs="Times New Roman"/>
          <w:sz w:val="24"/>
          <w:szCs w:val="24"/>
        </w:rPr>
        <w:t>φορά που όλα τα Πανεπιστημιακά Τ</w:t>
      </w:r>
      <w:r w:rsidRPr="006D19C8">
        <w:rPr>
          <w:rFonts w:ascii="Times New Roman" w:hAnsi="Times New Roman" w:cs="Times New Roman"/>
          <w:sz w:val="24"/>
          <w:szCs w:val="24"/>
        </w:rPr>
        <w:t>μήματα και φορείς της πόλης συμπράττουν, εγκαινιάζοντας με τον τρόπο αυτό ευρύτερες συνεργασίες που θα εστιάζουν στο κοινό καλό.</w:t>
      </w:r>
    </w:p>
    <w:p w14:paraId="192FCF42" w14:textId="613FFDF0" w:rsidR="00290C68" w:rsidRPr="006D19C8" w:rsidRDefault="003846E3"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Κάθε εκπρόσωπος πρότεινε τις δράσεις που θα αναπτυχθούν με ευθύνη τους προκειμένου να προσεγγιστούν διαστάσεις της έννοιας του οικολογικού αποτυπώματος, έννοια στην οποία εστιάζει η εκδήλωση που οργανώνεται.</w:t>
      </w:r>
      <w:r w:rsidR="001723AE" w:rsidRPr="006D19C8">
        <w:rPr>
          <w:rFonts w:ascii="Times New Roman" w:hAnsi="Times New Roman" w:cs="Times New Roman"/>
          <w:sz w:val="24"/>
          <w:szCs w:val="24"/>
        </w:rPr>
        <w:t xml:space="preserve"> </w:t>
      </w:r>
      <w:r w:rsidRPr="006D19C8">
        <w:rPr>
          <w:rFonts w:ascii="Times New Roman" w:hAnsi="Times New Roman" w:cs="Times New Roman"/>
          <w:sz w:val="24"/>
          <w:szCs w:val="24"/>
        </w:rPr>
        <w:t>Με τον όρο οικολογικό αποτύπωμα αναφερόμαστε στην εκτίμηση της έκτασης παραγωγικής γης (καλλιέργειες, βοσκότοποι, δάση, αλιευτικές περιοχές και δομημένο περιβάλλον), άρα των φυσικών πόρων της γης που απαιτούνται για την κάλυψη των αναγκών διαβίωσης ενός ανθρώπου, μιας ομάδας ή πληθυσμού (διατροφή, στέγαση, μετακίνηση, κατανάλωση υλικών αγαθών), καθώς και την παράλληλη αφομοίωση των αποβ</w:t>
      </w:r>
      <w:r w:rsidR="00A924E2" w:rsidRPr="006D19C8">
        <w:rPr>
          <w:rFonts w:ascii="Times New Roman" w:hAnsi="Times New Roman" w:cs="Times New Roman"/>
          <w:sz w:val="24"/>
          <w:szCs w:val="24"/>
        </w:rPr>
        <w:t>λήτων τους. Καθώς πολλοί άνθρωποι δεν γνωρίζουν το αποτύπωμά τους και τους τρόπους μείωσής του, η εκπαίδευση για το οικολογικό αποτύπωμα σκοπεύει να διαδώσει αυτή την κοινωνικά ουσιαστική γνώση μαζί με πρακτικές πληροφορίες, προκειμένου όλο και περισσότεροι να συμβάλλουν στη διατήρηση των φυσικών πόρων στον πλανήτη μας, συνεπώς στην αειφορία.</w:t>
      </w:r>
      <w:r w:rsidRPr="006D19C8">
        <w:rPr>
          <w:rFonts w:ascii="Times New Roman" w:hAnsi="Times New Roman" w:cs="Times New Roman"/>
          <w:sz w:val="24"/>
          <w:szCs w:val="24"/>
        </w:rPr>
        <w:t xml:space="preserve"> </w:t>
      </w:r>
      <w:r w:rsidR="00A924E2" w:rsidRPr="006D19C8">
        <w:rPr>
          <w:rFonts w:ascii="Times New Roman" w:hAnsi="Times New Roman" w:cs="Times New Roman"/>
          <w:sz w:val="24"/>
          <w:szCs w:val="24"/>
        </w:rPr>
        <w:t>Πιστεύοντας πως μικρά βήματα θα οδηγήσουν σε μεγάλες αλλαγές, οι δράσεις που θα αναπτυχθούν θα καλλιεργήσουν την κίνηση, την ασφαλή μετακίνηση, τη διατροφή, την προστασία του περιβάλλοντος, την προστασία της ζωής και είναι οι ακόλουθες:</w:t>
      </w:r>
    </w:p>
    <w:p w14:paraId="115EE7BE" w14:textId="629359A8" w:rsidR="00A924E2" w:rsidRPr="006D19C8" w:rsidRDefault="00A924E2" w:rsidP="00B30010">
      <w:pPr>
        <w:pStyle w:val="a3"/>
        <w:numPr>
          <w:ilvl w:val="0"/>
          <w:numId w:val="2"/>
        </w:numPr>
        <w:spacing w:line="360" w:lineRule="auto"/>
        <w:jc w:val="both"/>
      </w:pPr>
      <w:r w:rsidRPr="006D19C8">
        <w:t xml:space="preserve">Α) Αξιωματικοί και </w:t>
      </w:r>
      <w:r w:rsidR="009A2746" w:rsidRPr="006D19C8">
        <w:t>σπουδασ</w:t>
      </w:r>
      <w:r w:rsidRPr="006D19C8">
        <w:t>τές/</w:t>
      </w:r>
      <w:r w:rsidR="009A2746" w:rsidRPr="006D19C8">
        <w:t>σ</w:t>
      </w:r>
      <w:r w:rsidRPr="006D19C8">
        <w:t>τριες της Σχολής Μονίμων Υπαξιωματικών</w:t>
      </w:r>
      <w:r w:rsidR="009A2746" w:rsidRPr="006D19C8">
        <w:t xml:space="preserve"> (Σ.Μ.Υ)</w:t>
      </w:r>
      <w:r w:rsidRPr="006D19C8">
        <w:t xml:space="preserve"> θα παρουσιάσει δράσεις που αφορούν στην καλλιέργεια δεξιοτήτων ισορροπίας, ελέγχου της κίνησης του σώματος (εναέρια διέλευση) και δεξιότητες λεπτής κινητικότητας (δημιουργία κόμπων).</w:t>
      </w:r>
    </w:p>
    <w:p w14:paraId="3D86665C" w14:textId="12159A28" w:rsidR="00A924E2" w:rsidRPr="006D19C8" w:rsidRDefault="00A924E2" w:rsidP="00B30010">
      <w:pPr>
        <w:pStyle w:val="a3"/>
        <w:numPr>
          <w:ilvl w:val="0"/>
          <w:numId w:val="2"/>
        </w:numPr>
        <w:spacing w:line="360" w:lineRule="auto"/>
        <w:jc w:val="both"/>
      </w:pPr>
      <w:r w:rsidRPr="006D19C8">
        <w:t xml:space="preserve">Β) Καθηγήτριες/Καθηγητές, μεταπτυχιακοί και διδακτορικοί φοιτητές/φοιτήτριες του ΤΕΦΑΑ </w:t>
      </w:r>
      <w:bookmarkStart w:id="0" w:name="_Hlk166752814"/>
      <w:r w:rsidR="009A2746" w:rsidRPr="006D19C8">
        <w:t>Τρικάλων</w:t>
      </w:r>
      <w:bookmarkEnd w:id="0"/>
      <w:r w:rsidR="009A2746" w:rsidRPr="006D19C8">
        <w:t xml:space="preserve"> </w:t>
      </w:r>
      <w:r w:rsidRPr="006D19C8">
        <w:t xml:space="preserve">οργανώνουν βιωματικές </w:t>
      </w:r>
      <w:r w:rsidR="00A43DEC" w:rsidRPr="006D19C8">
        <w:t>δράσεις που εστιάζουν στην ανάδειξη της παρακολούθησης των φυσικών</w:t>
      </w:r>
      <w:r w:rsidRPr="006D19C8">
        <w:t xml:space="preserve"> </w:t>
      </w:r>
      <w:r w:rsidR="00A43DEC" w:rsidRPr="006D19C8">
        <w:t>λειτουργιών του ανθρώπινου σώματος καθώς και στις ωφέλειες της σωματικής άσκησης.</w:t>
      </w:r>
    </w:p>
    <w:p w14:paraId="0E64E569" w14:textId="53E055A0" w:rsidR="00A43DEC" w:rsidRPr="006D19C8" w:rsidRDefault="00A43DEC" w:rsidP="00B30010">
      <w:pPr>
        <w:pStyle w:val="a3"/>
        <w:numPr>
          <w:ilvl w:val="0"/>
          <w:numId w:val="2"/>
        </w:numPr>
        <w:spacing w:line="360" w:lineRule="auto"/>
        <w:jc w:val="both"/>
      </w:pPr>
      <w:r w:rsidRPr="006D19C8">
        <w:lastRenderedPageBreak/>
        <w:t xml:space="preserve">Γ) Καθηγήτριες/Καθηγητές, φοιτητές/φοιτήτριες του Τμήματος Διαιτολογίας &amp; Διατροφολογίας </w:t>
      </w:r>
      <w:r w:rsidR="009A2746" w:rsidRPr="006D19C8">
        <w:t xml:space="preserve">Τρικάλων </w:t>
      </w:r>
      <w:r w:rsidRPr="006D19C8">
        <w:t>οργανώνουν βιωματικές δρά</w:t>
      </w:r>
      <w:r w:rsidR="00404386" w:rsidRPr="006D19C8">
        <w:t>σεις ενημέρωσης για τη διατροφή και σωματομετρικών μετρήσεων</w:t>
      </w:r>
      <w:r w:rsidRPr="006D19C8">
        <w:t>.</w:t>
      </w:r>
    </w:p>
    <w:p w14:paraId="25C7769B" w14:textId="495DF17F" w:rsidR="00404386" w:rsidRPr="006D19C8" w:rsidRDefault="00404386" w:rsidP="00B30010">
      <w:pPr>
        <w:pStyle w:val="a3"/>
        <w:numPr>
          <w:ilvl w:val="0"/>
          <w:numId w:val="2"/>
        </w:numPr>
        <w:spacing w:line="360" w:lineRule="auto"/>
        <w:jc w:val="both"/>
      </w:pPr>
      <w:r w:rsidRPr="006D19C8">
        <w:t>Δ) Αστυνομικοί ποδηλάτες του Α.Τ. Τρικάλων οργανώνουν βιωματικές δράσεις που αφορούν στην ασφαλή οδήγηση και κίνηση με το ποδήλατο καθώς και η τήρηση των Κανόνων Οδικής Κυκλοφορίας.</w:t>
      </w:r>
    </w:p>
    <w:p w14:paraId="072C2B87" w14:textId="333E137E" w:rsidR="00404386" w:rsidRPr="006D19C8" w:rsidRDefault="00404386" w:rsidP="00B30010">
      <w:pPr>
        <w:pStyle w:val="a3"/>
        <w:numPr>
          <w:ilvl w:val="0"/>
          <w:numId w:val="2"/>
        </w:numPr>
        <w:spacing w:line="360" w:lineRule="auto"/>
        <w:jc w:val="both"/>
      </w:pPr>
      <w:r w:rsidRPr="006D19C8">
        <w:t>Ε) Η Δημοτική Αστυνομία οργανώνει βιωματικές δράσεις που αφορούν στην ασφαλή οδήγηση και κίνηση με το ποδήλατο μέσα στην πόλη.</w:t>
      </w:r>
    </w:p>
    <w:p w14:paraId="65809453" w14:textId="610CB477" w:rsidR="00404386" w:rsidRPr="006D19C8" w:rsidRDefault="00404386" w:rsidP="00B30010">
      <w:pPr>
        <w:pStyle w:val="a3"/>
        <w:numPr>
          <w:ilvl w:val="0"/>
          <w:numId w:val="2"/>
        </w:numPr>
        <w:spacing w:line="360" w:lineRule="auto"/>
        <w:jc w:val="both"/>
      </w:pPr>
      <w:r w:rsidRPr="006D19C8">
        <w:t xml:space="preserve">Στ) Πυροσβέστες της Πυροσβεστικής Υπηρεσίας Τρικάλων θα παρουσιάσουν ενέργειες κατάσβεσης πυρκαγιάς καθώς και πρόληψης εκδήλωσης πυρκαγιάς. </w:t>
      </w:r>
    </w:p>
    <w:p w14:paraId="2B15B942" w14:textId="1FA201AD" w:rsidR="00404386" w:rsidRPr="006D19C8" w:rsidRDefault="00404386" w:rsidP="00B30010">
      <w:pPr>
        <w:pStyle w:val="a3"/>
        <w:numPr>
          <w:ilvl w:val="0"/>
          <w:numId w:val="2"/>
        </w:numPr>
        <w:spacing w:line="360" w:lineRule="auto"/>
        <w:jc w:val="both"/>
      </w:pPr>
      <w:r w:rsidRPr="006D19C8">
        <w:t>Ζ) Νοσηλευτές του Τμήματος Ερυθρού Σταυρού Τρικάλων οργανώνουν ενημέρωση στην παροχή πρώτων βοηθειών.</w:t>
      </w:r>
    </w:p>
    <w:p w14:paraId="231989C8" w14:textId="482490AD" w:rsidR="00404386" w:rsidRPr="006D19C8" w:rsidRDefault="00404386" w:rsidP="00B30010">
      <w:pPr>
        <w:spacing w:after="0" w:line="360" w:lineRule="auto"/>
        <w:ind w:firstLine="720"/>
        <w:jc w:val="both"/>
        <w:rPr>
          <w:rFonts w:ascii="Times New Roman" w:hAnsi="Times New Roman" w:cs="Times New Roman"/>
          <w:sz w:val="24"/>
          <w:szCs w:val="24"/>
        </w:rPr>
      </w:pPr>
      <w:r w:rsidRPr="006D19C8">
        <w:rPr>
          <w:rFonts w:ascii="Times New Roman" w:hAnsi="Times New Roman" w:cs="Times New Roman"/>
          <w:sz w:val="24"/>
          <w:szCs w:val="24"/>
        </w:rPr>
        <w:t xml:space="preserve">Οι παραπάνω δράσεις προγραμματίζονται να αναπτυχθούν την Τετάρτη 5 Ιουνίου κατά τις πρωινές ώρες </w:t>
      </w:r>
      <w:r w:rsidR="009A2746" w:rsidRPr="006D19C8">
        <w:rPr>
          <w:rFonts w:ascii="Times New Roman" w:hAnsi="Times New Roman" w:cs="Times New Roman"/>
          <w:sz w:val="24"/>
          <w:szCs w:val="24"/>
        </w:rPr>
        <w:t>(8:15- 13:30)</w:t>
      </w:r>
      <w:r w:rsidR="00705729" w:rsidRPr="006D19C8">
        <w:rPr>
          <w:rFonts w:ascii="Times New Roman" w:hAnsi="Times New Roman" w:cs="Times New Roman"/>
          <w:sz w:val="24"/>
          <w:szCs w:val="24"/>
        </w:rPr>
        <w:t xml:space="preserve"> </w:t>
      </w:r>
      <w:r w:rsidRPr="006D19C8">
        <w:rPr>
          <w:rFonts w:ascii="Times New Roman" w:hAnsi="Times New Roman" w:cs="Times New Roman"/>
          <w:sz w:val="24"/>
          <w:szCs w:val="24"/>
        </w:rPr>
        <w:t>στο Πάρκο Αγίου Γεωργίου</w:t>
      </w:r>
      <w:r w:rsidR="009A2746" w:rsidRPr="006D19C8">
        <w:rPr>
          <w:rFonts w:ascii="Times New Roman" w:hAnsi="Times New Roman" w:cs="Times New Roman"/>
          <w:sz w:val="24"/>
          <w:szCs w:val="24"/>
        </w:rPr>
        <w:t xml:space="preserve"> στα Τρίκαλα</w:t>
      </w:r>
      <w:r w:rsidRPr="006D19C8">
        <w:rPr>
          <w:rFonts w:ascii="Times New Roman" w:hAnsi="Times New Roman" w:cs="Times New Roman"/>
          <w:sz w:val="24"/>
          <w:szCs w:val="24"/>
        </w:rPr>
        <w:t xml:space="preserve">. </w:t>
      </w:r>
      <w:r w:rsidR="00E1099D" w:rsidRPr="006D19C8">
        <w:rPr>
          <w:rFonts w:ascii="Times New Roman" w:hAnsi="Times New Roman" w:cs="Times New Roman"/>
          <w:sz w:val="24"/>
          <w:szCs w:val="24"/>
        </w:rPr>
        <w:t xml:space="preserve">Οι σχολικές μονάδες των Τρικάλων θα κληθούν να δηλώσουν συμμετοχή στις δράσεις. </w:t>
      </w:r>
      <w:r w:rsidR="00A24E29" w:rsidRPr="006D19C8">
        <w:rPr>
          <w:rFonts w:ascii="Times New Roman" w:hAnsi="Times New Roman" w:cs="Times New Roman"/>
          <w:sz w:val="24"/>
          <w:szCs w:val="24"/>
        </w:rPr>
        <w:t xml:space="preserve">Ανάλογες εκδηλώσεις θα προταθούν να οργανωθούν και στους άλλους Δήμους της Π.Ε. Τρικάλων και πιο συγκεκριμένα </w:t>
      </w:r>
      <w:r w:rsidR="00B64E4F" w:rsidRPr="006D19C8">
        <w:rPr>
          <w:rFonts w:ascii="Times New Roman" w:hAnsi="Times New Roman" w:cs="Times New Roman"/>
          <w:sz w:val="24"/>
          <w:szCs w:val="24"/>
        </w:rPr>
        <w:t xml:space="preserve">στους Δήμους Μετεώρων, Πύλης και Φαρκαδόνας στις οποίες θα συμμετάσχουν οι σχολικές μονάδες αυτών. </w:t>
      </w:r>
      <w:r w:rsidR="00E1099D" w:rsidRPr="006D19C8">
        <w:rPr>
          <w:rFonts w:ascii="Times New Roman" w:hAnsi="Times New Roman" w:cs="Times New Roman"/>
          <w:sz w:val="24"/>
          <w:szCs w:val="24"/>
        </w:rPr>
        <w:t>Τα δεδομένα που θα προκύψουν από τις καταγραφές που θα πραγματοποιηθούν από τα πανεπιστημιακά τμήματα καθώς και οι δημιουργίες των μαθητών/τριών που θα συμμετάσχουν θα παρουσιαστούν σε εκδήλωση που οργανώνεται για να πραγματοπο</w:t>
      </w:r>
      <w:r w:rsidR="00817713" w:rsidRPr="006D19C8">
        <w:rPr>
          <w:rFonts w:ascii="Times New Roman" w:hAnsi="Times New Roman" w:cs="Times New Roman"/>
          <w:sz w:val="24"/>
          <w:szCs w:val="24"/>
        </w:rPr>
        <w:t>ι</w:t>
      </w:r>
      <w:r w:rsidR="00E1099D" w:rsidRPr="006D19C8">
        <w:rPr>
          <w:rFonts w:ascii="Times New Roman" w:hAnsi="Times New Roman" w:cs="Times New Roman"/>
          <w:sz w:val="24"/>
          <w:szCs w:val="24"/>
        </w:rPr>
        <w:t xml:space="preserve">ηθεί τον Σεπτέμβριο και θα είναι ανοικτή στο κοινό της πόλης μας. </w:t>
      </w:r>
      <w:r w:rsidR="00B64E4F" w:rsidRPr="006D19C8">
        <w:rPr>
          <w:rFonts w:ascii="Times New Roman" w:hAnsi="Times New Roman" w:cs="Times New Roman"/>
          <w:sz w:val="24"/>
          <w:szCs w:val="24"/>
        </w:rPr>
        <w:t>Πιστεύουμε πως η ανάδειξη χαρακτηριστικών ενεργειών υπεράσπισης της ζωής και του περιβάλλοντος μόνον θετικά μπορούν να έχουν για τις επόμενες γενιές.</w:t>
      </w:r>
    </w:p>
    <w:p w14:paraId="3B236E19" w14:textId="1EE8E806" w:rsidR="00A43DEC" w:rsidRPr="006D19C8" w:rsidRDefault="00CC4328" w:rsidP="00241148">
      <w:pPr>
        <w:spacing w:after="0" w:line="276" w:lineRule="auto"/>
        <w:jc w:val="both"/>
        <w:rPr>
          <w:rFonts w:ascii="Times New Roman" w:hAnsi="Times New Roman" w:cs="Times New Roman"/>
          <w:sz w:val="24"/>
          <w:szCs w:val="24"/>
        </w:rPr>
      </w:pPr>
      <w:r w:rsidRPr="006D19C8">
        <w:rPr>
          <w:rFonts w:ascii="Times New Roman" w:hAnsi="Times New Roman" w:cs="Times New Roman"/>
          <w:sz w:val="24"/>
          <w:szCs w:val="24"/>
        </w:rPr>
        <w:t xml:space="preserve">   </w:t>
      </w:r>
    </w:p>
    <w:p w14:paraId="43E45C5A" w14:textId="77777777" w:rsidR="00CC4328" w:rsidRPr="006D19C8" w:rsidRDefault="00CC4328" w:rsidP="00241148">
      <w:pPr>
        <w:spacing w:after="0" w:line="276" w:lineRule="auto"/>
        <w:jc w:val="both"/>
        <w:rPr>
          <w:rFonts w:ascii="Times New Roman" w:hAnsi="Times New Roman" w:cs="Times New Roman"/>
          <w:sz w:val="24"/>
          <w:szCs w:val="24"/>
        </w:rPr>
      </w:pPr>
    </w:p>
    <w:p w14:paraId="25642793" w14:textId="77777777" w:rsidR="00CC4328" w:rsidRPr="006D19C8" w:rsidRDefault="00CC4328" w:rsidP="00CC4328">
      <w:pPr>
        <w:spacing w:after="0" w:line="276" w:lineRule="auto"/>
        <w:jc w:val="right"/>
        <w:rPr>
          <w:rFonts w:ascii="Times New Roman" w:hAnsi="Times New Roman" w:cs="Times New Roman"/>
          <w:b/>
          <w:sz w:val="24"/>
          <w:szCs w:val="24"/>
        </w:rPr>
      </w:pPr>
      <w:r w:rsidRPr="006D19C8">
        <w:rPr>
          <w:rFonts w:ascii="Times New Roman" w:hAnsi="Times New Roman" w:cs="Times New Roman"/>
          <w:b/>
          <w:sz w:val="24"/>
          <w:szCs w:val="24"/>
        </w:rPr>
        <w:t>Ο ΔΙΕΥΘΥΝΤΗΣ ΤΗΣ ΔΙ.Π.Ε. ΤΡΙΚΑΛΩΝ</w:t>
      </w:r>
    </w:p>
    <w:p w14:paraId="64929346" w14:textId="77777777" w:rsidR="00CC4328" w:rsidRPr="006D19C8" w:rsidRDefault="00CC4328" w:rsidP="00CC4328">
      <w:pPr>
        <w:spacing w:after="0" w:line="276" w:lineRule="auto"/>
        <w:jc w:val="right"/>
        <w:rPr>
          <w:rFonts w:ascii="Times New Roman" w:hAnsi="Times New Roman" w:cs="Times New Roman"/>
          <w:b/>
          <w:sz w:val="24"/>
          <w:szCs w:val="24"/>
        </w:rPr>
      </w:pPr>
    </w:p>
    <w:p w14:paraId="361EF1AB" w14:textId="77777777" w:rsidR="00CC4328" w:rsidRPr="006D19C8" w:rsidRDefault="00CC4328" w:rsidP="00CC4328">
      <w:pPr>
        <w:spacing w:after="0" w:line="276" w:lineRule="auto"/>
        <w:jc w:val="right"/>
        <w:rPr>
          <w:rFonts w:ascii="Times New Roman" w:hAnsi="Times New Roman" w:cs="Times New Roman"/>
          <w:b/>
          <w:sz w:val="24"/>
          <w:szCs w:val="24"/>
        </w:rPr>
      </w:pPr>
    </w:p>
    <w:p w14:paraId="0E4EF218" w14:textId="32E5BEDF" w:rsidR="00CC4328" w:rsidRPr="006D19C8" w:rsidRDefault="00CC4328" w:rsidP="00CC4328">
      <w:pPr>
        <w:spacing w:after="0" w:line="276" w:lineRule="auto"/>
        <w:jc w:val="center"/>
        <w:rPr>
          <w:rFonts w:ascii="Times New Roman" w:hAnsi="Times New Roman" w:cs="Times New Roman"/>
          <w:b/>
          <w:sz w:val="24"/>
          <w:szCs w:val="24"/>
        </w:rPr>
      </w:pPr>
      <w:r w:rsidRPr="006D19C8">
        <w:rPr>
          <w:rFonts w:ascii="Times New Roman" w:hAnsi="Times New Roman" w:cs="Times New Roman"/>
          <w:b/>
          <w:sz w:val="24"/>
          <w:szCs w:val="24"/>
        </w:rPr>
        <w:t xml:space="preserve">                                                                                     Δρ. ΧΡΗΣΤΟΣ ΤΡΙΚΑΛΗΣ</w:t>
      </w:r>
    </w:p>
    <w:p w14:paraId="1292D0E2" w14:textId="77777777" w:rsidR="00CC4328" w:rsidRPr="000456EB" w:rsidRDefault="00CC4328" w:rsidP="00CC4328">
      <w:pPr>
        <w:spacing w:after="0" w:line="276" w:lineRule="auto"/>
        <w:jc w:val="right"/>
        <w:rPr>
          <w:rFonts w:asciiTheme="majorHAnsi" w:hAnsiTheme="majorHAnsi" w:cstheme="majorHAnsi"/>
          <w:sz w:val="24"/>
          <w:szCs w:val="24"/>
        </w:rPr>
      </w:pPr>
    </w:p>
    <w:sectPr w:rsidR="00CC4328" w:rsidRPr="000456EB" w:rsidSect="002411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068F"/>
    <w:multiLevelType w:val="hybridMultilevel"/>
    <w:tmpl w:val="8B50EFE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98610CB"/>
    <w:multiLevelType w:val="hybridMultilevel"/>
    <w:tmpl w:val="E870AB6E"/>
    <w:lvl w:ilvl="0" w:tplc="1FDC9CAA">
      <w:start w:val="1"/>
      <w:numFmt w:val="bullet"/>
      <w:lvlText w:val=""/>
      <w:lvlJc w:val="left"/>
      <w:pPr>
        <w:tabs>
          <w:tab w:val="num" w:pos="720"/>
        </w:tabs>
        <w:ind w:left="720" w:hanging="360"/>
      </w:pPr>
      <w:rPr>
        <w:rFonts w:ascii="Wingdings" w:hAnsi="Wingdings" w:hint="default"/>
      </w:rPr>
    </w:lvl>
    <w:lvl w:ilvl="1" w:tplc="94CE2942" w:tentative="1">
      <w:start w:val="1"/>
      <w:numFmt w:val="bullet"/>
      <w:lvlText w:val=""/>
      <w:lvlJc w:val="left"/>
      <w:pPr>
        <w:tabs>
          <w:tab w:val="num" w:pos="1440"/>
        </w:tabs>
        <w:ind w:left="1440" w:hanging="360"/>
      </w:pPr>
      <w:rPr>
        <w:rFonts w:ascii="Wingdings" w:hAnsi="Wingdings" w:hint="default"/>
      </w:rPr>
    </w:lvl>
    <w:lvl w:ilvl="2" w:tplc="1442AEE4" w:tentative="1">
      <w:start w:val="1"/>
      <w:numFmt w:val="bullet"/>
      <w:lvlText w:val=""/>
      <w:lvlJc w:val="left"/>
      <w:pPr>
        <w:tabs>
          <w:tab w:val="num" w:pos="2160"/>
        </w:tabs>
        <w:ind w:left="2160" w:hanging="360"/>
      </w:pPr>
      <w:rPr>
        <w:rFonts w:ascii="Wingdings" w:hAnsi="Wingdings" w:hint="default"/>
      </w:rPr>
    </w:lvl>
    <w:lvl w:ilvl="3" w:tplc="1354ECAE" w:tentative="1">
      <w:start w:val="1"/>
      <w:numFmt w:val="bullet"/>
      <w:lvlText w:val=""/>
      <w:lvlJc w:val="left"/>
      <w:pPr>
        <w:tabs>
          <w:tab w:val="num" w:pos="2880"/>
        </w:tabs>
        <w:ind w:left="2880" w:hanging="360"/>
      </w:pPr>
      <w:rPr>
        <w:rFonts w:ascii="Wingdings" w:hAnsi="Wingdings" w:hint="default"/>
      </w:rPr>
    </w:lvl>
    <w:lvl w:ilvl="4" w:tplc="564E4A7E" w:tentative="1">
      <w:start w:val="1"/>
      <w:numFmt w:val="bullet"/>
      <w:lvlText w:val=""/>
      <w:lvlJc w:val="left"/>
      <w:pPr>
        <w:tabs>
          <w:tab w:val="num" w:pos="3600"/>
        </w:tabs>
        <w:ind w:left="3600" w:hanging="360"/>
      </w:pPr>
      <w:rPr>
        <w:rFonts w:ascii="Wingdings" w:hAnsi="Wingdings" w:hint="default"/>
      </w:rPr>
    </w:lvl>
    <w:lvl w:ilvl="5" w:tplc="3C200B0C" w:tentative="1">
      <w:start w:val="1"/>
      <w:numFmt w:val="bullet"/>
      <w:lvlText w:val=""/>
      <w:lvlJc w:val="left"/>
      <w:pPr>
        <w:tabs>
          <w:tab w:val="num" w:pos="4320"/>
        </w:tabs>
        <w:ind w:left="4320" w:hanging="360"/>
      </w:pPr>
      <w:rPr>
        <w:rFonts w:ascii="Wingdings" w:hAnsi="Wingdings" w:hint="default"/>
      </w:rPr>
    </w:lvl>
    <w:lvl w:ilvl="6" w:tplc="218AF88C" w:tentative="1">
      <w:start w:val="1"/>
      <w:numFmt w:val="bullet"/>
      <w:lvlText w:val=""/>
      <w:lvlJc w:val="left"/>
      <w:pPr>
        <w:tabs>
          <w:tab w:val="num" w:pos="5040"/>
        </w:tabs>
        <w:ind w:left="5040" w:hanging="360"/>
      </w:pPr>
      <w:rPr>
        <w:rFonts w:ascii="Wingdings" w:hAnsi="Wingdings" w:hint="default"/>
      </w:rPr>
    </w:lvl>
    <w:lvl w:ilvl="7" w:tplc="BE1243AA" w:tentative="1">
      <w:start w:val="1"/>
      <w:numFmt w:val="bullet"/>
      <w:lvlText w:val=""/>
      <w:lvlJc w:val="left"/>
      <w:pPr>
        <w:tabs>
          <w:tab w:val="num" w:pos="5760"/>
        </w:tabs>
        <w:ind w:left="5760" w:hanging="360"/>
      </w:pPr>
      <w:rPr>
        <w:rFonts w:ascii="Wingdings" w:hAnsi="Wingdings" w:hint="default"/>
      </w:rPr>
    </w:lvl>
    <w:lvl w:ilvl="8" w:tplc="5F8A961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C7"/>
    <w:rsid w:val="000456EB"/>
    <w:rsid w:val="000509BA"/>
    <w:rsid w:val="00067A15"/>
    <w:rsid w:val="0012476F"/>
    <w:rsid w:val="001723AE"/>
    <w:rsid w:val="001C4EAF"/>
    <w:rsid w:val="001E3783"/>
    <w:rsid w:val="001E4A22"/>
    <w:rsid w:val="0023576E"/>
    <w:rsid w:val="00241148"/>
    <w:rsid w:val="00264278"/>
    <w:rsid w:val="00290C68"/>
    <w:rsid w:val="003074EC"/>
    <w:rsid w:val="003846E3"/>
    <w:rsid w:val="003C5C4F"/>
    <w:rsid w:val="00404386"/>
    <w:rsid w:val="00404E44"/>
    <w:rsid w:val="0052777B"/>
    <w:rsid w:val="00590C8A"/>
    <w:rsid w:val="00671E18"/>
    <w:rsid w:val="006D19C8"/>
    <w:rsid w:val="00705729"/>
    <w:rsid w:val="00743243"/>
    <w:rsid w:val="00755200"/>
    <w:rsid w:val="007B44D2"/>
    <w:rsid w:val="00817713"/>
    <w:rsid w:val="00920B9A"/>
    <w:rsid w:val="00990999"/>
    <w:rsid w:val="009A2746"/>
    <w:rsid w:val="00A24E29"/>
    <w:rsid w:val="00A43DEC"/>
    <w:rsid w:val="00A924E2"/>
    <w:rsid w:val="00AB4E77"/>
    <w:rsid w:val="00B30010"/>
    <w:rsid w:val="00B64E4F"/>
    <w:rsid w:val="00BB1444"/>
    <w:rsid w:val="00CC4328"/>
    <w:rsid w:val="00D3412C"/>
    <w:rsid w:val="00D71A18"/>
    <w:rsid w:val="00E1099D"/>
    <w:rsid w:val="00E10F71"/>
    <w:rsid w:val="00E426C7"/>
    <w:rsid w:val="00EA3364"/>
    <w:rsid w:val="00F8478D"/>
    <w:rsid w:val="00FD5453"/>
    <w:rsid w:val="00FE71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9F62"/>
  <w15:chartTrackingRefBased/>
  <w15:docId w15:val="{9B9507F7-E117-4591-A682-84735C03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7A1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3">
    <w:name w:val="List Paragraph"/>
    <w:basedOn w:val="a"/>
    <w:uiPriority w:val="34"/>
    <w:qFormat/>
    <w:rsid w:val="00AB4E77"/>
    <w:pPr>
      <w:spacing w:after="0" w:line="240" w:lineRule="auto"/>
      <w:ind w:left="720"/>
      <w:contextualSpacing/>
    </w:pPr>
    <w:rPr>
      <w:rFonts w:ascii="Times New Roman" w:eastAsia="Times New Roman" w:hAnsi="Times New Roman" w:cs="Times New Roman"/>
      <w:kern w:val="0"/>
      <w:sz w:val="24"/>
      <w:szCs w:val="24"/>
      <w:lang w:eastAsia="el-GR"/>
      <w14:ligatures w14:val="none"/>
    </w:rPr>
  </w:style>
  <w:style w:type="table" w:styleId="a4">
    <w:name w:val="Table Grid"/>
    <w:basedOn w:val="a1"/>
    <w:uiPriority w:val="39"/>
    <w:rsid w:val="00BB1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074EC"/>
    <w:rPr>
      <w:color w:val="0563C1" w:themeColor="hyperlink"/>
      <w:u w:val="single"/>
    </w:rPr>
  </w:style>
  <w:style w:type="character" w:customStyle="1" w:styleId="1">
    <w:name w:val="Ανεπίλυτη αναφορά1"/>
    <w:basedOn w:val="a0"/>
    <w:uiPriority w:val="99"/>
    <w:semiHidden/>
    <w:unhideWhenUsed/>
    <w:rsid w:val="0030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3395">
      <w:bodyDiv w:val="1"/>
      <w:marLeft w:val="0"/>
      <w:marRight w:val="0"/>
      <w:marTop w:val="0"/>
      <w:marBottom w:val="0"/>
      <w:divBdr>
        <w:top w:val="none" w:sz="0" w:space="0" w:color="auto"/>
        <w:left w:val="none" w:sz="0" w:space="0" w:color="auto"/>
        <w:bottom w:val="none" w:sz="0" w:space="0" w:color="auto"/>
        <w:right w:val="none" w:sz="0" w:space="0" w:color="auto"/>
      </w:divBdr>
      <w:divsChild>
        <w:div w:id="927151133">
          <w:marLeft w:val="720"/>
          <w:marRight w:val="0"/>
          <w:marTop w:val="115"/>
          <w:marBottom w:val="0"/>
          <w:divBdr>
            <w:top w:val="none" w:sz="0" w:space="0" w:color="auto"/>
            <w:left w:val="none" w:sz="0" w:space="0" w:color="auto"/>
            <w:bottom w:val="none" w:sz="0" w:space="0" w:color="auto"/>
            <w:right w:val="none" w:sz="0" w:space="0" w:color="auto"/>
          </w:divBdr>
        </w:div>
        <w:div w:id="1023677764">
          <w:marLeft w:val="720"/>
          <w:marRight w:val="0"/>
          <w:marTop w:val="115"/>
          <w:marBottom w:val="0"/>
          <w:divBdr>
            <w:top w:val="none" w:sz="0" w:space="0" w:color="auto"/>
            <w:left w:val="none" w:sz="0" w:space="0" w:color="auto"/>
            <w:bottom w:val="none" w:sz="0" w:space="0" w:color="auto"/>
            <w:right w:val="none" w:sz="0" w:space="0" w:color="auto"/>
          </w:divBdr>
        </w:div>
        <w:div w:id="1240673756">
          <w:marLeft w:val="720"/>
          <w:marRight w:val="0"/>
          <w:marTop w:val="115"/>
          <w:marBottom w:val="0"/>
          <w:divBdr>
            <w:top w:val="none" w:sz="0" w:space="0" w:color="auto"/>
            <w:left w:val="none" w:sz="0" w:space="0" w:color="auto"/>
            <w:bottom w:val="none" w:sz="0" w:space="0" w:color="auto"/>
            <w:right w:val="none" w:sz="0" w:space="0" w:color="auto"/>
          </w:divBdr>
        </w:div>
        <w:div w:id="1745100350">
          <w:marLeft w:val="720"/>
          <w:marRight w:val="0"/>
          <w:marTop w:val="115"/>
          <w:marBottom w:val="0"/>
          <w:divBdr>
            <w:top w:val="none" w:sz="0" w:space="0" w:color="auto"/>
            <w:left w:val="none" w:sz="0" w:space="0" w:color="auto"/>
            <w:bottom w:val="none" w:sz="0" w:space="0" w:color="auto"/>
            <w:right w:val="none" w:sz="0" w:space="0" w:color="auto"/>
          </w:divBdr>
        </w:div>
        <w:div w:id="1265962599">
          <w:marLeft w:val="720"/>
          <w:marRight w:val="0"/>
          <w:marTop w:val="115"/>
          <w:marBottom w:val="0"/>
          <w:divBdr>
            <w:top w:val="none" w:sz="0" w:space="0" w:color="auto"/>
            <w:left w:val="none" w:sz="0" w:space="0" w:color="auto"/>
            <w:bottom w:val="none" w:sz="0" w:space="0" w:color="auto"/>
            <w:right w:val="none" w:sz="0" w:space="0" w:color="auto"/>
          </w:divBdr>
        </w:div>
      </w:divsChild>
    </w:div>
    <w:div w:id="848519805">
      <w:bodyDiv w:val="1"/>
      <w:marLeft w:val="0"/>
      <w:marRight w:val="0"/>
      <w:marTop w:val="0"/>
      <w:marBottom w:val="0"/>
      <w:divBdr>
        <w:top w:val="none" w:sz="0" w:space="0" w:color="auto"/>
        <w:left w:val="none" w:sz="0" w:space="0" w:color="auto"/>
        <w:bottom w:val="none" w:sz="0" w:space="0" w:color="auto"/>
        <w:right w:val="none" w:sz="0" w:space="0" w:color="auto"/>
      </w:divBdr>
    </w:div>
    <w:div w:id="1001472753">
      <w:bodyDiv w:val="1"/>
      <w:marLeft w:val="0"/>
      <w:marRight w:val="0"/>
      <w:marTop w:val="0"/>
      <w:marBottom w:val="0"/>
      <w:divBdr>
        <w:top w:val="none" w:sz="0" w:space="0" w:color="auto"/>
        <w:left w:val="none" w:sz="0" w:space="0" w:color="auto"/>
        <w:bottom w:val="none" w:sz="0" w:space="0" w:color="auto"/>
        <w:right w:val="none" w:sz="0" w:space="0" w:color="auto"/>
      </w:divBdr>
    </w:div>
    <w:div w:id="1212578560">
      <w:bodyDiv w:val="1"/>
      <w:marLeft w:val="0"/>
      <w:marRight w:val="0"/>
      <w:marTop w:val="0"/>
      <w:marBottom w:val="0"/>
      <w:divBdr>
        <w:top w:val="none" w:sz="0" w:space="0" w:color="auto"/>
        <w:left w:val="none" w:sz="0" w:space="0" w:color="auto"/>
        <w:bottom w:val="none" w:sz="0" w:space="0" w:color="auto"/>
        <w:right w:val="none" w:sz="0" w:space="0" w:color="auto"/>
      </w:divBdr>
    </w:div>
    <w:div w:id="1372460506">
      <w:bodyDiv w:val="1"/>
      <w:marLeft w:val="0"/>
      <w:marRight w:val="0"/>
      <w:marTop w:val="0"/>
      <w:marBottom w:val="0"/>
      <w:divBdr>
        <w:top w:val="none" w:sz="0" w:space="0" w:color="auto"/>
        <w:left w:val="none" w:sz="0" w:space="0" w:color="auto"/>
        <w:bottom w:val="none" w:sz="0" w:space="0" w:color="auto"/>
        <w:right w:val="none" w:sz="0" w:space="0" w:color="auto"/>
      </w:divBdr>
    </w:div>
    <w:div w:id="1650666905">
      <w:bodyDiv w:val="1"/>
      <w:marLeft w:val="0"/>
      <w:marRight w:val="0"/>
      <w:marTop w:val="0"/>
      <w:marBottom w:val="0"/>
      <w:divBdr>
        <w:top w:val="none" w:sz="0" w:space="0" w:color="auto"/>
        <w:left w:val="none" w:sz="0" w:space="0" w:color="auto"/>
        <w:bottom w:val="none" w:sz="0" w:space="0" w:color="auto"/>
        <w:right w:val="none" w:sz="0" w:space="0" w:color="auto"/>
      </w:divBdr>
    </w:div>
    <w:div w:id="1915893692">
      <w:bodyDiv w:val="1"/>
      <w:marLeft w:val="0"/>
      <w:marRight w:val="0"/>
      <w:marTop w:val="0"/>
      <w:marBottom w:val="0"/>
      <w:divBdr>
        <w:top w:val="none" w:sz="0" w:space="0" w:color="auto"/>
        <w:left w:val="none" w:sz="0" w:space="0" w:color="auto"/>
        <w:bottom w:val="none" w:sz="0" w:space="0" w:color="auto"/>
        <w:right w:val="none" w:sz="0" w:space="0" w:color="auto"/>
      </w:divBdr>
    </w:div>
    <w:div w:id="20322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pe.tri.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1021</Words>
  <Characters>5517</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EliteDesk2</dc:creator>
  <cp:keywords/>
  <dc:description/>
  <cp:lastModifiedBy>User</cp:lastModifiedBy>
  <cp:revision>24</cp:revision>
  <dcterms:created xsi:type="dcterms:W3CDTF">2024-05-16T06:34:00Z</dcterms:created>
  <dcterms:modified xsi:type="dcterms:W3CDTF">2024-05-16T11:08:00Z</dcterms:modified>
</cp:coreProperties>
</file>